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0CCD" w14:textId="467FE24D" w:rsidR="00C91978" w:rsidRPr="00C91978" w:rsidRDefault="00C91978" w:rsidP="00C91978">
      <w:pPr>
        <w:autoSpaceDE w:val="0"/>
        <w:autoSpaceDN w:val="0"/>
        <w:adjustRightInd w:val="0"/>
        <w:spacing w:after="200" w:line="276" w:lineRule="auto"/>
        <w:ind w:left="4248"/>
        <w:contextualSpacing/>
        <w:jc w:val="both"/>
        <w:rPr>
          <w:sz w:val="18"/>
          <w:szCs w:val="18"/>
        </w:rPr>
      </w:pPr>
      <w:bookmarkStart w:id="0" w:name="_GoBack"/>
      <w:bookmarkEnd w:id="0"/>
      <w:r w:rsidRPr="00C91978">
        <w:rPr>
          <w:sz w:val="18"/>
          <w:szCs w:val="18"/>
        </w:rPr>
        <w:t>Załącznik nr 5 do SOP NR 04/DDiP/GL wersja 8 z dnia 15.06.2019</w:t>
      </w:r>
    </w:p>
    <w:p w14:paraId="1781E39F" w14:textId="77777777" w:rsidR="00C91978" w:rsidRDefault="00C91978" w:rsidP="00C9197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</w:p>
    <w:p w14:paraId="70A8141D" w14:textId="77777777" w:rsidR="00C91978" w:rsidRDefault="00C91978" w:rsidP="00C9197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</w:p>
    <w:p w14:paraId="7105EB7F" w14:textId="34EC2838" w:rsidR="00A6720A" w:rsidRPr="004910B5" w:rsidRDefault="00C91978" w:rsidP="004910B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91978">
        <w:rPr>
          <w:b/>
          <w:sz w:val="28"/>
          <w:szCs w:val="28"/>
        </w:rPr>
        <w:t>WYKAZ KRAJÓW Z UWZGLĘDNIENIEM TERENÓW OBJĘTYCH RYZYKIEM WYSTĘPOWANIA MALARII.</w:t>
      </w:r>
    </w:p>
    <w:p w14:paraId="66CCD553" w14:textId="1AE2272F" w:rsidR="00A6720A" w:rsidRDefault="00A6720A" w:rsidP="00A6720A">
      <w:pPr>
        <w:pStyle w:val="Nagwek1"/>
        <w:spacing w:line="240" w:lineRule="atLeast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Legenda:</w:t>
      </w:r>
    </w:p>
    <w:p w14:paraId="5B20C211" w14:textId="77777777" w:rsidR="00A6720A" w:rsidRDefault="00A6720A" w:rsidP="00A6720A">
      <w:pPr>
        <w:pStyle w:val="Nagwek1"/>
        <w:spacing w:line="240" w:lineRule="atLeast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k</w:t>
      </w:r>
      <w:r w:rsidRPr="00136310">
        <w:rPr>
          <w:sz w:val="20"/>
          <w:szCs w:val="20"/>
        </w:rPr>
        <w:t>olor czarny –</w:t>
      </w:r>
      <w:r>
        <w:rPr>
          <w:sz w:val="20"/>
          <w:szCs w:val="20"/>
        </w:rPr>
        <w:t xml:space="preserve"> brak ryzyka                      </w:t>
      </w:r>
    </w:p>
    <w:p w14:paraId="12C1FC1E" w14:textId="77777777" w:rsidR="00A6720A" w:rsidRDefault="00A6720A" w:rsidP="00A6720A">
      <w:pPr>
        <w:pStyle w:val="Nagwek1"/>
        <w:spacing w:line="240" w:lineRule="atLeast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color w:val="0070C0"/>
          <w:sz w:val="20"/>
          <w:szCs w:val="20"/>
        </w:rPr>
        <w:t xml:space="preserve">kolor </w:t>
      </w:r>
      <w:r w:rsidRPr="00136310">
        <w:rPr>
          <w:color w:val="0070C0"/>
          <w:sz w:val="20"/>
          <w:szCs w:val="20"/>
        </w:rPr>
        <w:t>niebieski</w:t>
      </w:r>
      <w:r>
        <w:rPr>
          <w:color w:val="0070C0"/>
          <w:sz w:val="20"/>
          <w:szCs w:val="20"/>
        </w:rPr>
        <w:t xml:space="preserve"> </w:t>
      </w:r>
      <w:r w:rsidRPr="00136310">
        <w:rPr>
          <w:color w:val="0070C0"/>
          <w:sz w:val="20"/>
          <w:szCs w:val="20"/>
        </w:rPr>
        <w:t>-</w:t>
      </w:r>
      <w:r>
        <w:rPr>
          <w:color w:val="0070C0"/>
          <w:sz w:val="20"/>
          <w:szCs w:val="20"/>
        </w:rPr>
        <w:t xml:space="preserve"> </w:t>
      </w:r>
      <w:r w:rsidRPr="00136310">
        <w:rPr>
          <w:color w:val="0070C0"/>
          <w:sz w:val="20"/>
          <w:szCs w:val="20"/>
        </w:rPr>
        <w:t>ryzyko ograniczone</w:t>
      </w:r>
      <w:r w:rsidRPr="00136310">
        <w:rPr>
          <w:sz w:val="20"/>
          <w:szCs w:val="20"/>
        </w:rPr>
        <w:t xml:space="preserve">     </w:t>
      </w:r>
    </w:p>
    <w:p w14:paraId="36F1BAA1" w14:textId="77777777" w:rsidR="00A6720A" w:rsidRDefault="00A6720A" w:rsidP="00A6720A">
      <w:pPr>
        <w:pStyle w:val="Nagwek1"/>
        <w:spacing w:line="240" w:lineRule="atLeast"/>
        <w:ind w:right="-141"/>
        <w:jc w:val="both"/>
        <w:rPr>
          <w:color w:val="FF0000"/>
          <w:sz w:val="20"/>
          <w:szCs w:val="20"/>
        </w:rPr>
      </w:pPr>
      <w:r w:rsidRPr="001363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kolor</w:t>
      </w:r>
      <w:r w:rsidRPr="0013631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c</w:t>
      </w:r>
      <w:r w:rsidRPr="00136310">
        <w:rPr>
          <w:color w:val="FF0000"/>
          <w:sz w:val="20"/>
          <w:szCs w:val="20"/>
        </w:rPr>
        <w:t>zerwon</w:t>
      </w:r>
      <w:r>
        <w:rPr>
          <w:color w:val="FF0000"/>
          <w:sz w:val="20"/>
          <w:szCs w:val="20"/>
        </w:rPr>
        <w:t>y</w:t>
      </w:r>
      <w:r w:rsidRPr="00136310">
        <w:rPr>
          <w:color w:val="FF0000"/>
          <w:sz w:val="20"/>
          <w:szCs w:val="20"/>
        </w:rPr>
        <w:t xml:space="preserve"> -</w:t>
      </w:r>
      <w:r>
        <w:rPr>
          <w:color w:val="FF0000"/>
          <w:sz w:val="20"/>
          <w:szCs w:val="20"/>
        </w:rPr>
        <w:t xml:space="preserve"> </w:t>
      </w:r>
      <w:r w:rsidRPr="00136310">
        <w:rPr>
          <w:color w:val="FF0000"/>
          <w:sz w:val="20"/>
          <w:szCs w:val="20"/>
        </w:rPr>
        <w:t>ryzyko na terenie całego kraju</w:t>
      </w:r>
      <w:r>
        <w:rPr>
          <w:color w:val="FF0000"/>
          <w:sz w:val="20"/>
          <w:szCs w:val="20"/>
        </w:rPr>
        <w:t xml:space="preserve"> </w:t>
      </w:r>
    </w:p>
    <w:p w14:paraId="72918103" w14:textId="77777777" w:rsidR="00A6720A" w:rsidRPr="00573FD1" w:rsidRDefault="00A6720A" w:rsidP="00A6720A"/>
    <w:tbl>
      <w:tblPr>
        <w:tblW w:w="9856" w:type="dxa"/>
        <w:tblBorders>
          <w:top w:val="single" w:sz="6" w:space="0" w:color="EAD3AA"/>
          <w:left w:val="single" w:sz="6" w:space="0" w:color="EAD3AA"/>
          <w:bottom w:val="single" w:sz="6" w:space="0" w:color="EAD3AA"/>
          <w:right w:val="single" w:sz="6" w:space="0" w:color="EAD3A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239"/>
      </w:tblGrid>
      <w:tr w:rsidR="00A6720A" w14:paraId="6FE22A7E" w14:textId="77777777" w:rsidTr="00270456">
        <w:trPr>
          <w:tblHeader/>
        </w:trPr>
        <w:tc>
          <w:tcPr>
            <w:tcW w:w="36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F37B7" w14:textId="77777777" w:rsidR="00A6720A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7E571E"/>
                <w:sz w:val="18"/>
                <w:szCs w:val="18"/>
              </w:rPr>
            </w:pPr>
            <w:r>
              <w:rPr>
                <w:b/>
                <w:bCs/>
                <w:color w:val="7E571E"/>
                <w:sz w:val="18"/>
                <w:szCs w:val="18"/>
              </w:rPr>
              <w:t>Kraj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9496A" w14:textId="77777777" w:rsidR="00A6720A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7E571E"/>
                <w:sz w:val="18"/>
                <w:szCs w:val="18"/>
              </w:rPr>
            </w:pPr>
            <w:r>
              <w:rPr>
                <w:b/>
                <w:bCs/>
                <w:color w:val="7E571E"/>
                <w:sz w:val="18"/>
                <w:szCs w:val="18"/>
              </w:rPr>
              <w:t>Rejony występowania</w:t>
            </w:r>
          </w:p>
        </w:tc>
      </w:tr>
      <w:tr w:rsidR="00A6720A" w:rsidRPr="00376C2E" w14:paraId="63185C5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2850C73" w14:textId="77777777" w:rsidR="00A6720A" w:rsidRPr="008F316D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316D">
              <w:rPr>
                <w:b/>
                <w:bCs/>
                <w:color w:val="FF0000"/>
                <w:sz w:val="24"/>
                <w:szCs w:val="24"/>
              </w:rPr>
              <w:t>Afganistan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3B682D" w14:textId="77777777" w:rsidR="00A6720A" w:rsidRPr="003F4E10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3F4E10">
              <w:rPr>
                <w:b/>
                <w:sz w:val="16"/>
                <w:szCs w:val="16"/>
              </w:rPr>
              <w:t xml:space="preserve">a terenie całego kraju w rejonach poniżej </w:t>
            </w:r>
            <w:smartTag w:uri="urn:schemas-microsoft-com:office:smarttags" w:element="metricconverter">
              <w:smartTagPr>
                <w:attr w:name="ProductID" w:val="2500 m"/>
              </w:smartTagPr>
              <w:r w:rsidRPr="003F4E10">
                <w:rPr>
                  <w:b/>
                  <w:sz w:val="16"/>
                  <w:szCs w:val="16"/>
                </w:rPr>
                <w:t>2500 m</w:t>
              </w:r>
            </w:smartTag>
            <w:r w:rsidRPr="003F4E10">
              <w:rPr>
                <w:b/>
                <w:sz w:val="16"/>
                <w:szCs w:val="16"/>
              </w:rPr>
              <w:t xml:space="preserve"> n.p.m.; </w:t>
            </w:r>
            <w:r w:rsidRPr="003F4E10">
              <w:rPr>
                <w:b/>
                <w:sz w:val="16"/>
                <w:szCs w:val="16"/>
              </w:rPr>
              <w:br/>
              <w:t xml:space="preserve">transmisja choroby od </w:t>
            </w:r>
            <w:r>
              <w:rPr>
                <w:b/>
                <w:sz w:val="16"/>
                <w:szCs w:val="16"/>
              </w:rPr>
              <w:t>kwietnia</w:t>
            </w:r>
            <w:r w:rsidRPr="003F4E10">
              <w:rPr>
                <w:b/>
                <w:sz w:val="16"/>
                <w:szCs w:val="16"/>
              </w:rPr>
              <w:t xml:space="preserve"> do początku grudnia</w:t>
            </w:r>
            <w:r>
              <w:rPr>
                <w:b/>
                <w:sz w:val="16"/>
                <w:szCs w:val="16"/>
              </w:rPr>
              <w:t>.</w:t>
            </w:r>
            <w:r w:rsidRPr="003F4E1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6720A" w14:paraId="3028A233" w14:textId="77777777" w:rsidTr="00270456">
        <w:trPr>
          <w:trHeight w:val="41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9C49B5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Albania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C46A23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B29250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1E33E12" w14:textId="77777777" w:rsidR="00A6720A" w:rsidRPr="005426CB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426CB">
              <w:rPr>
                <w:b/>
                <w:bCs/>
                <w:sz w:val="24"/>
                <w:szCs w:val="24"/>
              </w:rPr>
              <w:t>Algieria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D0ED37" w14:textId="77777777" w:rsidR="00A6720A" w:rsidRPr="006C5899" w:rsidRDefault="00A6720A" w:rsidP="00270456">
            <w:pPr>
              <w:spacing w:before="75" w:after="75" w:line="240" w:lineRule="atLeas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                               </w:t>
            </w: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B680FD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7F6E44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Andora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B5FAEC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43E3948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359336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Angola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5D571C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20F1749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CC4EFB5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Antarktyda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2CBA3B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A90CB4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121114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Antigua i Barbuda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2618C3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4925A29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D345D9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Antyle Holenderskie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2B749E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5B0347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DC83B4" w14:textId="77777777" w:rsidR="00A6720A" w:rsidRPr="00C63DD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C63DD9">
              <w:rPr>
                <w:rStyle w:val="notranslate"/>
                <w:b/>
              </w:rPr>
              <w:t>Anguilla (UK)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DB57757" w14:textId="77777777" w:rsidR="00A6720A" w:rsidRPr="006C589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C589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247695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D9E724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Arabia Saudyjska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851A1C" w14:textId="77777777" w:rsidR="00A6720A" w:rsidRPr="00F4465E" w:rsidRDefault="00A6720A" w:rsidP="00270456">
            <w:pPr>
              <w:spacing w:before="75" w:after="75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Sporadyczne przypadki choroby </w:t>
            </w:r>
            <w:r w:rsidRPr="00F4465E">
              <w:rPr>
                <w:b/>
                <w:color w:val="000000"/>
                <w:sz w:val="18"/>
                <w:szCs w:val="18"/>
              </w:rPr>
              <w:t>w emiratach graniczących z Jemenem (Jizan i Asir). Nie ma ryzyka zarażenia w miastach Jeddah, Mekka, Medyna, Rijad i Ta’if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A6720A" w14:paraId="4E3791B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A0AE75" w14:textId="77777777" w:rsidR="00A6720A" w:rsidRPr="009247D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247D9">
              <w:rPr>
                <w:b/>
                <w:bCs/>
                <w:sz w:val="24"/>
                <w:szCs w:val="24"/>
              </w:rPr>
              <w:t>Argentyna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518A68" w14:textId="77777777" w:rsidR="00A6720A" w:rsidRPr="0079458F" w:rsidRDefault="00A6720A" w:rsidP="00270456">
            <w:pPr>
              <w:spacing w:before="75" w:after="75" w:line="240" w:lineRule="atLeast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 xml:space="preserve">                                                            nie występuje</w:t>
            </w:r>
          </w:p>
        </w:tc>
      </w:tr>
      <w:tr w:rsidR="00A6720A" w14:paraId="44609BE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DD324E" w14:textId="77777777" w:rsidR="00A6720A" w:rsidRPr="009247D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247D9">
              <w:rPr>
                <w:b/>
                <w:bCs/>
                <w:sz w:val="24"/>
                <w:szCs w:val="24"/>
              </w:rPr>
              <w:t>Armenia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DFAF9A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A879AD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4A01F3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Australia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39ABFB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A0DE6C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4B2D92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Austria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203E97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202615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5AEB15" w14:textId="77777777" w:rsidR="00A6720A" w:rsidRPr="005426CB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426CB">
              <w:rPr>
                <w:b/>
                <w:bCs/>
                <w:sz w:val="24"/>
                <w:szCs w:val="24"/>
              </w:rPr>
              <w:t>Azerbejdżan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F97B78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BAAEAD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5E2486" w14:textId="77777777" w:rsidR="00A6720A" w:rsidRPr="007E204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E2049">
              <w:rPr>
                <w:b/>
                <w:bCs/>
                <w:sz w:val="24"/>
                <w:szCs w:val="24"/>
              </w:rPr>
              <w:t>Azory</w:t>
            </w:r>
            <w:r>
              <w:rPr>
                <w:b/>
                <w:bCs/>
                <w:sz w:val="24"/>
                <w:szCs w:val="24"/>
              </w:rPr>
              <w:t xml:space="preserve"> (Portugalia)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ABE632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6E3A29A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016C03" w14:textId="77777777" w:rsidR="00A6720A" w:rsidRPr="0024501C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4501C">
              <w:rPr>
                <w:b/>
                <w:bCs/>
                <w:sz w:val="24"/>
                <w:szCs w:val="24"/>
              </w:rPr>
              <w:t>Bahama Wyspy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99AACC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883FDA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5DBC52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Bahrajn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0E73F9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571AE37C" w14:textId="77777777" w:rsidTr="00270456">
        <w:trPr>
          <w:trHeight w:val="53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AA70CF0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Bangladesz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A85D94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Na terenie większości kraju, nie ma ryzyka zakażenia w  stolicy kraju: Dhaka</w:t>
            </w:r>
          </w:p>
        </w:tc>
      </w:tr>
      <w:tr w:rsidR="00A6720A" w14:paraId="5DD2C39D" w14:textId="77777777" w:rsidTr="00270456">
        <w:trPr>
          <w:trHeight w:val="5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95FB77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Barbados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DCE1E4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4C49C14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A74B6D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Belgia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059C4C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4B63CCD" w14:textId="77777777" w:rsidTr="00270456">
        <w:trPr>
          <w:trHeight w:val="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88F7C5" w14:textId="77777777" w:rsidR="00A6720A" w:rsidRPr="00F4465E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4465E">
              <w:rPr>
                <w:b/>
                <w:bCs/>
                <w:color w:val="0070C0"/>
                <w:sz w:val="24"/>
                <w:szCs w:val="24"/>
              </w:rPr>
              <w:lastRenderedPageBreak/>
              <w:t>Belize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9609C5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Sporadyczne przypadki choroby wśród ludności miejscowej.</w:t>
            </w:r>
          </w:p>
          <w:p w14:paraId="7801B629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Stolica kraju: Belize City oraz wyspy odwiedzane przez turystów (np. Ambergris Caye) są wolne od transmisji malarii.</w:t>
            </w:r>
          </w:p>
        </w:tc>
      </w:tr>
      <w:tr w:rsidR="00A6720A" w:rsidRPr="00376C2E" w14:paraId="55020BD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4772B2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Benin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07D1A1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5C58F2F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8C3435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Bermudy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BBA294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26684C" w14:paraId="5599590D" w14:textId="77777777" w:rsidTr="00270456">
        <w:trPr>
          <w:trHeight w:val="86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6EAB0D" w14:textId="77777777" w:rsidR="00A6720A" w:rsidRPr="002A43F3" w:rsidRDefault="00A6720A" w:rsidP="00270456">
            <w:pPr>
              <w:spacing w:before="75"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Bhutan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A4F514" w14:textId="77777777" w:rsidR="00A6720A" w:rsidRPr="0079458F" w:rsidRDefault="00A6720A" w:rsidP="00270456">
            <w:pPr>
              <w:spacing w:line="240" w:lineRule="atLeast"/>
              <w:rPr>
                <w:b/>
                <w:sz w:val="18"/>
                <w:szCs w:val="18"/>
              </w:rPr>
            </w:pPr>
            <w:r w:rsidRPr="0079458F">
              <w:rPr>
                <w:b/>
                <w:sz w:val="18"/>
                <w:szCs w:val="18"/>
              </w:rPr>
              <w:t xml:space="preserve">Sporadyczne przypadki choroby w rejonach wiejskich poniżej </w:t>
            </w:r>
            <w:r w:rsidRPr="0079458F">
              <w:rPr>
                <w:b/>
                <w:sz w:val="18"/>
                <w:szCs w:val="18"/>
              </w:rPr>
              <w:br/>
              <w:t xml:space="preserve">1700 m n.p.m. położonych w dystryktach wzdłuż południowej granicy z Indiami; rzadko przypadki malarii sezonowo w okresie maj-wrzesień w dystryktach Lhuentse, Monggar, Punakha, Trashigang, Trongsa, Tsirang, Yangtse i Wandue. </w:t>
            </w:r>
          </w:p>
          <w:p w14:paraId="365AD490" w14:textId="77777777" w:rsidR="00A6720A" w:rsidRPr="0079458F" w:rsidRDefault="00A6720A" w:rsidP="00270456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79458F">
              <w:rPr>
                <w:b/>
                <w:sz w:val="18"/>
                <w:szCs w:val="18"/>
              </w:rPr>
              <w:t xml:space="preserve">Nie ma ryzyka zarażenia w dystryktach Bumthang, Gaza, Haa, Paro </w:t>
            </w:r>
            <w:r w:rsidRPr="0079458F">
              <w:rPr>
                <w:b/>
                <w:sz w:val="18"/>
                <w:szCs w:val="18"/>
              </w:rPr>
              <w:br/>
              <w:t>i Thimphu.</w:t>
            </w:r>
          </w:p>
        </w:tc>
      </w:tr>
      <w:tr w:rsidR="00A6720A" w14:paraId="7CA2FA9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FA1F29" w14:textId="77777777" w:rsidR="00A6720A" w:rsidRPr="002A43F3" w:rsidRDefault="00A6720A" w:rsidP="00270456">
            <w:pPr>
              <w:spacing w:before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Białoruś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8A671F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191B33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741CBE" w14:textId="77777777" w:rsidR="00A6720A" w:rsidRPr="00E8311D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74384">
              <w:rPr>
                <w:b/>
                <w:bCs/>
                <w:color w:val="FF0000"/>
                <w:sz w:val="24"/>
                <w:szCs w:val="24"/>
              </w:rPr>
              <w:t xml:space="preserve">Birma </w:t>
            </w:r>
            <w:r w:rsidRPr="00E8311D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>Myanmar)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7F6D2D" w14:textId="77777777" w:rsidR="00A6720A" w:rsidRPr="0079458F" w:rsidRDefault="00A6720A" w:rsidP="00270456">
            <w:pPr>
              <w:spacing w:before="75" w:after="75" w:line="240" w:lineRule="atLeast"/>
              <w:rPr>
                <w:b/>
                <w:bCs/>
                <w:sz w:val="18"/>
                <w:szCs w:val="18"/>
              </w:rPr>
            </w:pPr>
            <w:r w:rsidRPr="0079458F">
              <w:rPr>
                <w:b/>
                <w:sz w:val="18"/>
                <w:szCs w:val="18"/>
              </w:rPr>
              <w:t xml:space="preserve">Rejony poniżej 1000 m n.p.m., włączając Bagan. </w:t>
            </w:r>
            <w:r w:rsidRPr="0079458F">
              <w:rPr>
                <w:b/>
                <w:sz w:val="18"/>
                <w:szCs w:val="18"/>
              </w:rPr>
              <w:br/>
              <w:t>Sporadyczne przypadki choroby w rejonach powyżej 1000 m n.p.m.</w:t>
            </w:r>
          </w:p>
          <w:p w14:paraId="7B8C5479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43C56F9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946E23" w14:textId="77777777" w:rsidR="00A6720A" w:rsidRPr="00F4465E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4465E">
              <w:rPr>
                <w:b/>
                <w:bCs/>
                <w:color w:val="0070C0"/>
                <w:sz w:val="24"/>
                <w:szCs w:val="24"/>
              </w:rPr>
              <w:t>Boliwia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5220EA" w14:textId="77777777" w:rsidR="00A6720A" w:rsidRPr="0079458F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79458F">
              <w:rPr>
                <w:b/>
                <w:bCs/>
                <w:sz w:val="17"/>
                <w:szCs w:val="17"/>
              </w:rPr>
              <w:t xml:space="preserve">W całym kraju rejony poniżej </w:t>
            </w:r>
            <w:smartTag w:uri="urn:schemas-microsoft-com:office:smarttags" w:element="metricconverter">
              <w:smartTagPr>
                <w:attr w:name="ProductID" w:val="2500 m"/>
              </w:smartTagPr>
              <w:r w:rsidRPr="0079458F">
                <w:rPr>
                  <w:b/>
                  <w:bCs/>
                  <w:sz w:val="17"/>
                  <w:szCs w:val="17"/>
                </w:rPr>
                <w:t>2500 m</w:t>
              </w:r>
            </w:smartTag>
            <w:r w:rsidRPr="0079458F">
              <w:rPr>
                <w:b/>
                <w:bCs/>
                <w:sz w:val="17"/>
                <w:szCs w:val="17"/>
              </w:rPr>
              <w:t xml:space="preserve"> npm .Nie ma ryzyka zarażenia w stolicy kraju, La Paz.</w:t>
            </w:r>
          </w:p>
        </w:tc>
      </w:tr>
      <w:tr w:rsidR="00A6720A" w14:paraId="69DB7007" w14:textId="77777777" w:rsidTr="00270456">
        <w:trPr>
          <w:trHeight w:val="48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8562795" w14:textId="77777777" w:rsidR="00A6720A" w:rsidRPr="00136310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2"/>
                <w:szCs w:val="22"/>
              </w:rPr>
            </w:pPr>
            <w:r w:rsidRPr="00136310">
              <w:rPr>
                <w:b/>
                <w:bCs/>
                <w:color w:val="301F03"/>
                <w:sz w:val="22"/>
                <w:szCs w:val="22"/>
              </w:rPr>
              <w:t>Bośnia i Hercegowina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39360D" w14:textId="77777777" w:rsidR="00A6720A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>
              <w:rPr>
                <w:b/>
                <w:bCs/>
                <w:color w:val="301F03"/>
                <w:sz w:val="17"/>
                <w:szCs w:val="17"/>
              </w:rPr>
              <w:t>nie występuje</w:t>
            </w:r>
          </w:p>
        </w:tc>
      </w:tr>
      <w:tr w:rsidR="00A6720A" w:rsidRPr="00376C2E" w14:paraId="5829AF3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65BE8C" w14:textId="77777777" w:rsidR="00A6720A" w:rsidRPr="00080867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80867">
              <w:rPr>
                <w:b/>
                <w:bCs/>
                <w:color w:val="0070C0"/>
                <w:sz w:val="24"/>
                <w:szCs w:val="24"/>
              </w:rPr>
              <w:t>Botswana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4BB9F5" w14:textId="77777777" w:rsidR="00A6720A" w:rsidRPr="0008113B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 w:rsidRPr="0008113B">
              <w:rPr>
                <w:b/>
                <w:bCs/>
                <w:color w:val="301F03"/>
                <w:sz w:val="17"/>
                <w:szCs w:val="17"/>
              </w:rPr>
              <w:t>Dystrykt centralny i północno-zachodni, włączając tereny safari w rejonie Delty Okawango-Chobe National Park. Nie ma ryzyka zarażenia w stolicy kraju-Gaborone i Francistown</w:t>
            </w:r>
          </w:p>
        </w:tc>
      </w:tr>
      <w:tr w:rsidR="00A6720A" w:rsidRPr="00376C2E" w14:paraId="7E903B9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33A832" w14:textId="77777777" w:rsidR="00A6720A" w:rsidRPr="00CA124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CA1245">
              <w:rPr>
                <w:b/>
                <w:bCs/>
                <w:color w:val="0070C0"/>
                <w:sz w:val="24"/>
                <w:szCs w:val="24"/>
              </w:rPr>
              <w:t>Brazylia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C8707D" w14:textId="77777777" w:rsidR="00A6720A" w:rsidRPr="0008113B" w:rsidRDefault="00A6720A" w:rsidP="00270456">
            <w:pPr>
              <w:spacing w:before="75" w:after="75" w:line="240" w:lineRule="atLeast"/>
              <w:rPr>
                <w:b/>
                <w:bCs/>
                <w:color w:val="301F03"/>
                <w:sz w:val="17"/>
                <w:szCs w:val="17"/>
              </w:rPr>
            </w:pPr>
            <w:r w:rsidRPr="0008113B">
              <w:rPr>
                <w:b/>
                <w:bCs/>
                <w:color w:val="301F03"/>
                <w:sz w:val="17"/>
                <w:szCs w:val="17"/>
              </w:rPr>
              <w:t>Stany Acre, Amapa, Amazonas, Maranhaõ, Mato Grosso, Para, Rondonia, Roraima, ale rzadko notowane zachorowania w głównych ośrodkach miejskich ww. stanów. Sporadyczne zachorowania w rejonach wiejskich stanów Espirito Santo, Goias, Mato Grasso do Sul, Piaui, Tocantins, a także w zalesionych rejonach wiejskich stanów Rio de Janeiro i São Paulo. Nie ma ryzyka zarażenia w stolicy kraju (Brasilia), jak również w Rio de Janeiro i São Paulo oraz nad wodospadami Iguazu.</w:t>
            </w:r>
          </w:p>
        </w:tc>
      </w:tr>
      <w:tr w:rsidR="00A6720A" w14:paraId="6F670BA3" w14:textId="77777777" w:rsidTr="00270456">
        <w:trPr>
          <w:trHeight w:val="29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4AAA9A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Brunei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7FD04E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EE61F2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365B1B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Bułgaria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52146B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01D088A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4592DA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Burkina Faso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1F88D2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651EF76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182B04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Burundi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370DF4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1299CDDB" w14:textId="77777777" w:rsidTr="00270456">
        <w:trPr>
          <w:trHeight w:val="4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06C365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Chile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82FFBD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B3B64A4" w14:textId="77777777" w:rsidTr="00270456">
        <w:trPr>
          <w:trHeight w:val="4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7AF605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3FD1">
              <w:rPr>
                <w:b/>
                <w:bCs/>
                <w:sz w:val="22"/>
                <w:szCs w:val="22"/>
              </w:rPr>
              <w:t>Wyspa Wielkanocna</w:t>
            </w:r>
            <w:r w:rsidRPr="00573FD1">
              <w:rPr>
                <w:b/>
                <w:bCs/>
                <w:sz w:val="16"/>
                <w:szCs w:val="16"/>
              </w:rPr>
              <w:t xml:space="preserve"> (Chile)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3CDEC7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F27C85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90B414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Chiny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594E90" w14:textId="77777777" w:rsidR="00A6720A" w:rsidRPr="00573FD1" w:rsidRDefault="00A6720A" w:rsidP="00270456">
            <w:pPr>
              <w:rPr>
                <w:b/>
                <w:sz w:val="18"/>
                <w:szCs w:val="18"/>
              </w:rPr>
            </w:pPr>
            <w:r w:rsidRPr="00573FD1">
              <w:rPr>
                <w:b/>
                <w:sz w:val="18"/>
                <w:szCs w:val="18"/>
              </w:rPr>
              <w:t>Transmisja całoroczna w rejonach wiejskich prowincji Yunnan, </w:t>
            </w:r>
            <w:r w:rsidRPr="00573FD1">
              <w:rPr>
                <w:b/>
                <w:sz w:val="18"/>
                <w:szCs w:val="18"/>
              </w:rPr>
              <w:br/>
              <w:t>w szczególności wzdłuż granicy chińsko-myanmarskiej (birmańskiej); ograniczona transmisja w Motuo County w Tybecie. Nie ma ryzyka transmisji malarii nad wielkimi rzekami (np. Jangcy), gdzie organizowane są rejsy turystyczne.</w:t>
            </w:r>
          </w:p>
        </w:tc>
      </w:tr>
      <w:tr w:rsidR="00A6720A" w14:paraId="0C0913B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3DD699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>
              <w:rPr>
                <w:b/>
                <w:bCs/>
                <w:color w:val="301F03"/>
                <w:sz w:val="24"/>
                <w:szCs w:val="24"/>
              </w:rPr>
              <w:t xml:space="preserve"> </w:t>
            </w:r>
            <w:r w:rsidRPr="002A43F3">
              <w:rPr>
                <w:b/>
                <w:bCs/>
                <w:color w:val="301F03"/>
                <w:sz w:val="24"/>
                <w:szCs w:val="24"/>
              </w:rPr>
              <w:t>Chorwacja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5E845F" w14:textId="77777777" w:rsidR="00A6720A" w:rsidRPr="00573FD1" w:rsidRDefault="00A6720A" w:rsidP="00270456">
            <w:pPr>
              <w:jc w:val="center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nie występuje</w:t>
            </w:r>
          </w:p>
        </w:tc>
      </w:tr>
      <w:tr w:rsidR="00A6720A" w14:paraId="7EE1E8B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464033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Cypr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19D3DF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6301FE5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A9214D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Czad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6F4DA1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 xml:space="preserve">na terenie całego kraju </w:t>
            </w:r>
          </w:p>
        </w:tc>
      </w:tr>
      <w:tr w:rsidR="00A6720A" w:rsidRPr="00473DD7" w14:paraId="2E5EAA0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873C2D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lastRenderedPageBreak/>
              <w:t>Czarnogóra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1C6BC2" w14:textId="77777777" w:rsidR="00A6720A" w:rsidRPr="00473DD7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473DD7">
              <w:rPr>
                <w:b/>
                <w:bCs/>
                <w:color w:val="301F03"/>
                <w:sz w:val="24"/>
                <w:szCs w:val="24"/>
              </w:rPr>
              <w:t>nie występuje</w:t>
            </w:r>
          </w:p>
        </w:tc>
      </w:tr>
      <w:tr w:rsidR="00A6720A" w14:paraId="7446622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AE6D86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Czeska Republika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AC5504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573B7D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306675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Dania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D76CC0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1420CD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60DF37" w14:textId="77777777" w:rsidR="00A6720A" w:rsidRPr="00136310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Demokratyczna</w:t>
            </w:r>
            <w:r w:rsidRPr="0013631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Republika</w:t>
            </w:r>
            <w:r w:rsidRPr="00136310">
              <w:rPr>
                <w:b/>
                <w:bCs/>
                <w:color w:val="FF0000"/>
                <w:sz w:val="22"/>
                <w:szCs w:val="22"/>
              </w:rPr>
              <w:t xml:space="preserve"> Konga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602396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3A5CE00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F30AF8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Dominika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F87993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B1C112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0C6942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Dominikana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2EB93B" w14:textId="0CCCB563" w:rsidR="00A6720A" w:rsidRPr="00335AFC" w:rsidRDefault="00A6720A" w:rsidP="00335AFC">
            <w:pPr>
              <w:spacing w:line="240" w:lineRule="atLeast"/>
              <w:rPr>
                <w:b/>
                <w:bCs/>
                <w:color w:val="301F03"/>
                <w:sz w:val="18"/>
                <w:szCs w:val="18"/>
              </w:rPr>
            </w:pPr>
            <w:r w:rsidRPr="00335AFC">
              <w:rPr>
                <w:b/>
                <w:bCs/>
                <w:color w:val="301F03"/>
                <w:sz w:val="18"/>
                <w:szCs w:val="18"/>
              </w:rPr>
              <w:t>Na terenie całego kraju, włączając kurorty nadmorskie</w:t>
            </w:r>
            <w:r w:rsidR="00473DD7" w:rsidRPr="00335AFC">
              <w:rPr>
                <w:b/>
                <w:bCs/>
                <w:color w:val="301F03"/>
                <w:sz w:val="18"/>
                <w:szCs w:val="18"/>
              </w:rPr>
              <w:t>:</w:t>
            </w:r>
          </w:p>
          <w:p w14:paraId="3B605EA7" w14:textId="46857352" w:rsidR="00A6720A" w:rsidRPr="00335AFC" w:rsidRDefault="00335AFC" w:rsidP="00335AFC">
            <w:pPr>
              <w:spacing w:line="259" w:lineRule="auto"/>
              <w:rPr>
                <w:b/>
                <w:bCs/>
              </w:rPr>
            </w:pPr>
            <w:r w:rsidRPr="00335AFC">
              <w:rPr>
                <w:b/>
                <w:bCs/>
                <w:sz w:val="18"/>
                <w:szCs w:val="18"/>
              </w:rPr>
              <w:t>t</w:t>
            </w:r>
            <w:r w:rsidRPr="001B264A">
              <w:rPr>
                <w:b/>
                <w:bCs/>
                <w:sz w:val="18"/>
                <w:szCs w:val="18"/>
              </w:rPr>
              <w:t>ransmisja całoroczna w zachodnich prowincjach kraju: Dajabón, Elias Pina, San Juan; nasilenie transmisji w National District oraz prowincjach Santo Domingo i La Altagracia (zwłaszcza w dystrykcie Bávaro); niskie ryzyko w pozostałych regionach </w:t>
            </w:r>
            <w:r w:rsidRPr="00335AFC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6720A" w:rsidRPr="00376C2E" w14:paraId="6C49690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CAA888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Dżibuti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B05F6B" w14:textId="77777777" w:rsidR="00A6720A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>
              <w:rPr>
                <w:b/>
                <w:bCs/>
                <w:color w:val="301F03"/>
                <w:sz w:val="17"/>
                <w:szCs w:val="17"/>
              </w:rPr>
              <w:t>na terenie całego kraju</w:t>
            </w:r>
          </w:p>
        </w:tc>
      </w:tr>
      <w:tr w:rsidR="00A6720A" w14:paraId="3937F0D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4E4319" w14:textId="77777777" w:rsidR="00A6720A" w:rsidRPr="009F4FA4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F4FA4">
              <w:rPr>
                <w:b/>
                <w:bCs/>
                <w:sz w:val="24"/>
                <w:szCs w:val="24"/>
              </w:rPr>
              <w:t>Egipt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70FA1C" w14:textId="77777777" w:rsidR="00A6720A" w:rsidRPr="00573FD1" w:rsidRDefault="00A6720A" w:rsidP="00270456">
            <w:pPr>
              <w:spacing w:before="75" w:after="75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08113B" w14:paraId="528F605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1E6A74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Ekwador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6349E5" w14:textId="357384F5" w:rsidR="00A6720A" w:rsidRPr="00473DD7" w:rsidRDefault="00A6720A" w:rsidP="00270456">
            <w:pPr>
              <w:rPr>
                <w:b/>
                <w:sz w:val="17"/>
                <w:szCs w:val="17"/>
              </w:rPr>
            </w:pPr>
          </w:p>
          <w:p w14:paraId="2BD06341" w14:textId="0997D0AF" w:rsidR="00335AFC" w:rsidRPr="001B264A" w:rsidRDefault="00335AFC" w:rsidP="00335AFC">
            <w:pPr>
              <w:rPr>
                <w:b/>
                <w:bCs/>
                <w:sz w:val="18"/>
                <w:szCs w:val="18"/>
              </w:rPr>
            </w:pPr>
            <w:bookmarkStart w:id="1" w:name="_Hlk11308980"/>
            <w:r w:rsidRPr="00335AFC">
              <w:rPr>
                <w:b/>
                <w:bCs/>
                <w:sz w:val="18"/>
                <w:szCs w:val="18"/>
              </w:rPr>
              <w:t>R</w:t>
            </w:r>
            <w:r w:rsidRPr="001B264A">
              <w:rPr>
                <w:b/>
                <w:bCs/>
                <w:sz w:val="18"/>
                <w:szCs w:val="18"/>
              </w:rPr>
              <w:t>yzyko transmisji</w:t>
            </w:r>
            <w:r w:rsidRPr="00335AFC">
              <w:rPr>
                <w:b/>
                <w:bCs/>
                <w:sz w:val="18"/>
                <w:szCs w:val="18"/>
              </w:rPr>
              <w:t xml:space="preserve"> </w:t>
            </w:r>
            <w:r w:rsidRPr="001B264A">
              <w:rPr>
                <w:b/>
                <w:bCs/>
                <w:sz w:val="18"/>
                <w:szCs w:val="18"/>
              </w:rPr>
              <w:t>w regionie Amazonii (prowincje Morano Santiago, Pastaza, Orellana, Sucumbíos)</w:t>
            </w:r>
            <w:r w:rsidRPr="00335AFC">
              <w:rPr>
                <w:b/>
                <w:bCs/>
                <w:sz w:val="18"/>
                <w:szCs w:val="18"/>
              </w:rPr>
              <w:t xml:space="preserve">, </w:t>
            </w:r>
            <w:r w:rsidRPr="001B264A">
              <w:rPr>
                <w:b/>
                <w:bCs/>
                <w:sz w:val="18"/>
                <w:szCs w:val="18"/>
              </w:rPr>
              <w:t>w prowincji Esmeraldas oraz w regionie Amazonii (prowincje Pastaza i Morano Santiago); nie ma ryzyka transmisji na Wyspach Galapagos</w:t>
            </w:r>
            <w:r w:rsidRPr="00335AFC">
              <w:rPr>
                <w:b/>
                <w:bCs/>
                <w:sz w:val="18"/>
                <w:szCs w:val="18"/>
              </w:rPr>
              <w:t>.</w:t>
            </w:r>
          </w:p>
          <w:bookmarkEnd w:id="1"/>
          <w:p w14:paraId="53E6A687" w14:textId="593DD6E9" w:rsidR="008E074F" w:rsidRPr="00473DD7" w:rsidRDefault="008E074F" w:rsidP="00270456">
            <w:pPr>
              <w:rPr>
                <w:b/>
                <w:sz w:val="17"/>
                <w:szCs w:val="17"/>
              </w:rPr>
            </w:pPr>
          </w:p>
        </w:tc>
      </w:tr>
      <w:tr w:rsidR="00A6720A" w:rsidRPr="00376C2E" w14:paraId="205E131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6F8E2B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Erytrea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ADFA0A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 xml:space="preserve">Rejony poniżej </w:t>
            </w:r>
            <w:smartTag w:uri="urn:schemas-microsoft-com:office:smarttags" w:element="metricconverter">
              <w:smartTagPr>
                <w:attr w:name="ProductID" w:val="2200 m"/>
              </w:smartTagPr>
              <w:r w:rsidRPr="00573FD1">
                <w:rPr>
                  <w:b/>
                  <w:bCs/>
                  <w:sz w:val="17"/>
                  <w:szCs w:val="17"/>
                </w:rPr>
                <w:t>2200 m</w:t>
              </w:r>
            </w:smartTag>
            <w:r w:rsidRPr="00573FD1">
              <w:rPr>
                <w:b/>
                <w:bCs/>
                <w:sz w:val="17"/>
                <w:szCs w:val="17"/>
              </w:rPr>
              <w:t xml:space="preserve"> npm. Nie ma ryzyka zarażenia w stolicy kraju, Asmara.</w:t>
            </w:r>
          </w:p>
        </w:tc>
      </w:tr>
      <w:tr w:rsidR="00A6720A" w14:paraId="5AD3CB10" w14:textId="77777777" w:rsidTr="00270456">
        <w:trPr>
          <w:trHeight w:val="28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105CA9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Estonia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BF956A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18DCA4DE" w14:textId="77777777" w:rsidTr="00270456">
        <w:trPr>
          <w:trHeight w:val="43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221090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Etiopia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E21F6E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 xml:space="preserve">Rejony poniżej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573FD1">
                <w:rPr>
                  <w:b/>
                  <w:bCs/>
                  <w:sz w:val="17"/>
                  <w:szCs w:val="17"/>
                </w:rPr>
                <w:t>2000 m</w:t>
              </w:r>
            </w:smartTag>
            <w:r w:rsidRPr="00573FD1">
              <w:rPr>
                <w:b/>
                <w:bCs/>
                <w:sz w:val="17"/>
                <w:szCs w:val="17"/>
              </w:rPr>
              <w:t xml:space="preserve"> npm. Nie ma ryzyka zarażenia w stolicy kraju,  Addis Abeba.</w:t>
            </w:r>
          </w:p>
        </w:tc>
      </w:tr>
      <w:tr w:rsidR="00A6720A" w14:paraId="49D1D04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AD8D52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Falklandy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13773B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C125D2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2EFB79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Fidżi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720ABA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95C213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8BB9D7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Filipiny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655ADF" w14:textId="77777777" w:rsidR="00A6720A" w:rsidRPr="00573FD1" w:rsidRDefault="00A6720A" w:rsidP="00270456">
            <w:pPr>
              <w:spacing w:line="276" w:lineRule="auto"/>
              <w:rPr>
                <w:b/>
                <w:sz w:val="17"/>
                <w:szCs w:val="17"/>
              </w:rPr>
            </w:pPr>
            <w:r w:rsidRPr="00573FD1">
              <w:rPr>
                <w:b/>
                <w:sz w:val="17"/>
                <w:szCs w:val="17"/>
              </w:rPr>
              <w:t>Rejony wiejskie poniżej 600 m n.p.m. z wyjątkiem 22 prowincji: Aklan, Albay, Benguet, Biliran, Bohol, Camiguin, Capiz, Catanduanes, Cavite, Cebu, Guimaras, Iloilo, Northern Leyte, Southern Leyte, Marinduque, Masbate, Easter Samar, Northern Samar, Western Samar, Siquijor, Sorsogon, Surigao Del Norte. Nie ma ryzyka zarażenia w stolicy kraju, Manili oraz w innych rejonach zurbanizowanych.</w:t>
            </w:r>
          </w:p>
        </w:tc>
      </w:tr>
      <w:tr w:rsidR="00A6720A" w14:paraId="72EE606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71F1CC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Finlandia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560444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A6D5AC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F5E028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Francja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A53EF7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678F95B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4158D8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Gabon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FA1F4E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63C68F6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6FE8B9" w14:textId="77777777" w:rsidR="00A6720A" w:rsidRPr="00E7297B" w:rsidRDefault="00A6720A" w:rsidP="00270456">
            <w:pPr>
              <w:spacing w:before="75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7297B">
              <w:rPr>
                <w:b/>
                <w:bCs/>
                <w:sz w:val="22"/>
                <w:szCs w:val="22"/>
              </w:rPr>
              <w:t xml:space="preserve">Galapagos Wyspy </w:t>
            </w:r>
            <w:r w:rsidRPr="00E7297B">
              <w:rPr>
                <w:b/>
                <w:bCs/>
                <w:sz w:val="16"/>
                <w:szCs w:val="16"/>
              </w:rPr>
              <w:t>(Ekwador)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3FC71F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4F6AA7A3" w14:textId="77777777" w:rsidTr="00270456">
        <w:trPr>
          <w:trHeight w:val="27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795E61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Gambia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26A3E6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245E7221" w14:textId="77777777" w:rsidTr="00270456">
        <w:trPr>
          <w:trHeight w:val="35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AE066F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Ghana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39B195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51526A8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4D1D06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Gibraltar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5F627E" w14:textId="77777777" w:rsidR="00A6720A" w:rsidRPr="00573FD1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ED43AE8" w14:textId="77777777" w:rsidTr="00270456">
        <w:trPr>
          <w:trHeight w:val="45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CD35A0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Grecja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8F15A4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Ryzyko ograniczone, obejmuje  następujące regiony, jednostki regionalne, gminy, miasta:</w:t>
            </w:r>
          </w:p>
          <w:p w14:paraId="443DF83D" w14:textId="77777777" w:rsidR="00A6720A" w:rsidRPr="00573FD1" w:rsidRDefault="00A6720A" w:rsidP="00270456">
            <w:r w:rsidRPr="00573FD1">
              <w:rPr>
                <w:b/>
                <w:sz w:val="16"/>
                <w:szCs w:val="16"/>
              </w:rPr>
              <w:t xml:space="preserve">Evros (Alexandroupolis ), </w:t>
            </w:r>
          </w:p>
          <w:p w14:paraId="186916D3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Xanthi (Avdira) ,</w:t>
            </w:r>
          </w:p>
          <w:p w14:paraId="129D6E41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Viotia-inaczej Beocja  (nad jeziorem Paralimni; Tanagra, Teby), </w:t>
            </w:r>
          </w:p>
          <w:p w14:paraId="3C9B5FAC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Larisa, </w:t>
            </w:r>
          </w:p>
          <w:p w14:paraId="2FB21BD5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Karditsa  (Sofades, Trikala), </w:t>
            </w:r>
          </w:p>
          <w:p w14:paraId="5EE285C1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Wschodnia Attyka (Marathon; Markopoulo) , </w:t>
            </w:r>
          </w:p>
          <w:p w14:paraId="333232FA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Na Peloponezie- Achaja, Elida, Lakonia (Evrotas), Messenia,</w:t>
            </w:r>
          </w:p>
          <w:p w14:paraId="27DA6FF2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Macedonia Środkowa- </w:t>
            </w:r>
            <w:hyperlink r:id="rId8" w:tooltip="Półwysep Chalcydycki" w:history="1">
              <w:r w:rsidRPr="00573FD1">
                <w:rPr>
                  <w:rStyle w:val="Hipercze"/>
                  <w:sz w:val="16"/>
                  <w:szCs w:val="16"/>
                </w:rPr>
                <w:t>Chalkidiki</w:t>
              </w:r>
            </w:hyperlink>
            <w:r w:rsidRPr="00573FD1">
              <w:rPr>
                <w:b/>
                <w:sz w:val="16"/>
                <w:szCs w:val="16"/>
              </w:rPr>
              <w:t xml:space="preserve">, </w:t>
            </w:r>
            <w:hyperlink r:id="rId9" w:tooltip="Nomos Imatia" w:history="1">
              <w:r w:rsidRPr="00573FD1">
                <w:rPr>
                  <w:rStyle w:val="Hipercze"/>
                  <w:sz w:val="16"/>
                  <w:szCs w:val="16"/>
                </w:rPr>
                <w:t>Imatia</w:t>
              </w:r>
            </w:hyperlink>
            <w:r w:rsidRPr="00573FD1">
              <w:rPr>
                <w:b/>
                <w:sz w:val="16"/>
                <w:szCs w:val="16"/>
              </w:rPr>
              <w:t xml:space="preserve"> , </w:t>
            </w:r>
            <w:hyperlink r:id="rId10" w:tooltip="Kilkis (prefektura) (strona nie istnieje)" w:history="1">
              <w:r w:rsidRPr="00573FD1">
                <w:rPr>
                  <w:rStyle w:val="Hipercze"/>
                  <w:sz w:val="16"/>
                  <w:szCs w:val="16"/>
                </w:rPr>
                <w:t>Kilkis</w:t>
              </w:r>
            </w:hyperlink>
            <w:r w:rsidRPr="00573FD1">
              <w:rPr>
                <w:b/>
                <w:sz w:val="16"/>
                <w:szCs w:val="16"/>
              </w:rPr>
              <w:t xml:space="preserve">, </w:t>
            </w:r>
            <w:hyperlink r:id="rId11" w:tooltip="Pela (prefektura) (strona nie istnieje)" w:history="1">
              <w:r w:rsidRPr="00573FD1">
                <w:rPr>
                  <w:rStyle w:val="Hipercze"/>
                  <w:sz w:val="16"/>
                  <w:szCs w:val="16"/>
                </w:rPr>
                <w:t>Pela</w:t>
              </w:r>
            </w:hyperlink>
            <w:r w:rsidRPr="00573FD1">
              <w:rPr>
                <w:b/>
                <w:sz w:val="16"/>
                <w:szCs w:val="16"/>
              </w:rPr>
              <w:t xml:space="preserve">, </w:t>
            </w:r>
            <w:hyperlink r:id="rId12" w:tooltip="Nomos Pieria" w:history="1">
              <w:r w:rsidRPr="00573FD1">
                <w:rPr>
                  <w:rStyle w:val="Hipercze"/>
                  <w:sz w:val="16"/>
                  <w:szCs w:val="16"/>
                </w:rPr>
                <w:t>Pieria</w:t>
              </w:r>
            </w:hyperlink>
            <w:r w:rsidRPr="00573FD1">
              <w:rPr>
                <w:b/>
                <w:sz w:val="16"/>
                <w:szCs w:val="16"/>
              </w:rPr>
              <w:t xml:space="preserve">, </w:t>
            </w:r>
            <w:hyperlink r:id="rId13" w:tooltip="Seres (prefektura) (strona nie istnieje)" w:history="1">
              <w:r w:rsidRPr="00573FD1">
                <w:rPr>
                  <w:rStyle w:val="Hipercze"/>
                  <w:sz w:val="16"/>
                  <w:szCs w:val="16"/>
                </w:rPr>
                <w:t>Seres</w:t>
              </w:r>
            </w:hyperlink>
            <w:r w:rsidRPr="00573FD1">
              <w:rPr>
                <w:b/>
                <w:sz w:val="16"/>
                <w:szCs w:val="16"/>
              </w:rPr>
              <w:t>, </w:t>
            </w:r>
            <w:hyperlink r:id="rId14" w:tooltip="Saloniki (prefektura) (strona nie istnieje)" w:history="1">
              <w:r w:rsidRPr="00573FD1">
                <w:rPr>
                  <w:rStyle w:val="Hipercze"/>
                  <w:sz w:val="16"/>
                  <w:szCs w:val="16"/>
                </w:rPr>
                <w:t>Saloniki</w:t>
              </w:r>
            </w:hyperlink>
            <w:r w:rsidRPr="00573FD1">
              <w:rPr>
                <w:b/>
                <w:sz w:val="16"/>
                <w:szCs w:val="16"/>
              </w:rPr>
              <w:t>,</w:t>
            </w:r>
          </w:p>
          <w:p w14:paraId="02056990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wyspa Evia (Eubeja),</w:t>
            </w:r>
          </w:p>
          <w:p w14:paraId="24AF7A34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gmina Skiatos,</w:t>
            </w:r>
          </w:p>
          <w:p w14:paraId="7AEFDBE8" w14:textId="77777777" w:rsidR="00A6720A" w:rsidRPr="00573FD1" w:rsidRDefault="00A6720A" w:rsidP="00270456">
            <w:pPr>
              <w:spacing w:before="75" w:after="75" w:line="240" w:lineRule="atLeast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 xml:space="preserve">Missolungi (w jednostce regionalnej Etolia-Akarnania w Grecji Zachodniej). </w:t>
            </w:r>
          </w:p>
        </w:tc>
      </w:tr>
      <w:tr w:rsidR="00A6720A" w14:paraId="653F6467" w14:textId="77777777" w:rsidTr="00270456">
        <w:trPr>
          <w:trHeight w:val="27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E4B837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Grenada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7BD8F7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6163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5E6697E" w14:textId="77777777" w:rsidTr="00270456">
        <w:trPr>
          <w:trHeight w:val="21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FBBA2E" w14:textId="77777777" w:rsidR="00A6720A" w:rsidRPr="002A43F3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Grenlandia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224CBB" w14:textId="77777777" w:rsidR="00A6720A" w:rsidRPr="00661639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6163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4BD5E4F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69CC29" w14:textId="77777777" w:rsidR="00A6720A" w:rsidRPr="005126E2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126E2">
              <w:rPr>
                <w:b/>
                <w:bCs/>
                <w:sz w:val="24"/>
                <w:szCs w:val="24"/>
              </w:rPr>
              <w:t>Gruzja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C9FC03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6163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4199D6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BEBF4F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Gujana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BE2E24" w14:textId="77777777" w:rsidR="00A6720A" w:rsidRDefault="00A6720A" w:rsidP="00270456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661639">
              <w:rPr>
                <w:b/>
                <w:bCs/>
                <w:sz w:val="17"/>
                <w:szCs w:val="17"/>
              </w:rPr>
              <w:t xml:space="preserve">Rejony wiejskie poniżej </w:t>
            </w:r>
            <w:smartTag w:uri="urn:schemas-microsoft-com:office:smarttags" w:element="metricconverter">
              <w:smartTagPr>
                <w:attr w:name="ProductID" w:val="900 m"/>
              </w:smartTagPr>
              <w:r w:rsidRPr="00661639">
                <w:rPr>
                  <w:b/>
                  <w:bCs/>
                  <w:sz w:val="17"/>
                  <w:szCs w:val="17"/>
                </w:rPr>
                <w:t>900 m</w:t>
              </w:r>
            </w:smartTag>
            <w:r w:rsidRPr="00661639">
              <w:rPr>
                <w:b/>
                <w:bCs/>
                <w:sz w:val="17"/>
                <w:szCs w:val="17"/>
              </w:rPr>
              <w:t xml:space="preserve"> npm</w:t>
            </w:r>
            <w:r w:rsidRPr="00661639">
              <w:t xml:space="preserve"> </w:t>
            </w:r>
            <w:r w:rsidRPr="00661639">
              <w:rPr>
                <w:b/>
                <w:sz w:val="16"/>
                <w:szCs w:val="16"/>
              </w:rPr>
              <w:t>Ryzyko w miastach: Amsterdam i Georgetown</w:t>
            </w:r>
            <w:r>
              <w:rPr>
                <w:b/>
                <w:sz w:val="16"/>
                <w:szCs w:val="16"/>
              </w:rPr>
              <w:t>.</w:t>
            </w:r>
          </w:p>
          <w:p w14:paraId="69FCD8E4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:rsidRPr="00376C2E" w14:paraId="5A482B8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B8A548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61639">
              <w:rPr>
                <w:b/>
                <w:bCs/>
                <w:color w:val="0070C0"/>
                <w:sz w:val="24"/>
                <w:szCs w:val="24"/>
              </w:rPr>
              <w:t>Gujana Francuska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A9705C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661639">
              <w:rPr>
                <w:b/>
                <w:sz w:val="16"/>
                <w:szCs w:val="16"/>
              </w:rPr>
              <w:t xml:space="preserve">a terenie całego kraju, włączając Matoury, Macouria i Kourou. </w:t>
            </w:r>
            <w:r w:rsidRPr="00661639">
              <w:rPr>
                <w:b/>
                <w:sz w:val="16"/>
                <w:szCs w:val="16"/>
              </w:rPr>
              <w:br/>
              <w:t>Nie ma ryzyka zarażenia w re</w:t>
            </w:r>
            <w:r>
              <w:rPr>
                <w:b/>
                <w:sz w:val="16"/>
                <w:szCs w:val="16"/>
              </w:rPr>
              <w:t>jonach nadmorskich na zachód</w:t>
            </w:r>
            <w:r w:rsidRPr="00661639">
              <w:rPr>
                <w:b/>
                <w:sz w:val="16"/>
                <w:szCs w:val="16"/>
              </w:rPr>
              <w:t xml:space="preserve"> od Kourou oraz w stolicy kraju, Cayenne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6720A" w14:paraId="0ADE287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BB878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Gwadelupa</w:t>
            </w:r>
            <w:r>
              <w:rPr>
                <w:b/>
                <w:bCs/>
                <w:color w:val="301F03"/>
                <w:sz w:val="24"/>
                <w:szCs w:val="24"/>
              </w:rPr>
              <w:t xml:space="preserve"> </w:t>
            </w:r>
            <w:r>
              <w:rPr>
                <w:rStyle w:val="notranslate"/>
              </w:rPr>
              <w:t>w tym wyspa św. Barthélemy i Saint Martin (Francja)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4C296E" w14:textId="77777777" w:rsidR="00A6720A" w:rsidRPr="00661639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61639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99CADA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C25BD5" w14:textId="77777777" w:rsidR="00A6720A" w:rsidRPr="00151B5F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51B5F">
              <w:rPr>
                <w:b/>
                <w:bCs/>
                <w:color w:val="0070C0"/>
                <w:sz w:val="24"/>
                <w:szCs w:val="24"/>
              </w:rPr>
              <w:t>Gwatemala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562C7EE" w14:textId="638F0852" w:rsidR="00A6720A" w:rsidRPr="00BA422D" w:rsidRDefault="00A6720A" w:rsidP="00473DD7">
            <w:pPr>
              <w:spacing w:line="240" w:lineRule="atLeast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 xml:space="preserve">Rejony wiejskie poniż.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BA422D">
                <w:rPr>
                  <w:b/>
                  <w:bCs/>
                  <w:sz w:val="17"/>
                  <w:szCs w:val="17"/>
                </w:rPr>
                <w:t>1500 m</w:t>
              </w:r>
            </w:smartTag>
            <w:r w:rsidRPr="00BA422D">
              <w:rPr>
                <w:b/>
                <w:bCs/>
                <w:sz w:val="17"/>
                <w:szCs w:val="17"/>
              </w:rPr>
              <w:t xml:space="preserve"> npm. </w:t>
            </w:r>
          </w:p>
        </w:tc>
      </w:tr>
      <w:tr w:rsidR="00A6720A" w:rsidRPr="00376C2E" w14:paraId="37CFC51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BEE8B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Gwinea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8F2706C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342DD16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C7CAE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Gwinea Bissau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BF124C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1D52A3D1" w14:textId="77777777" w:rsidTr="00270456">
        <w:trPr>
          <w:trHeight w:val="46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C7A73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Gwinea Równikowa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68109F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692F2DD0" w14:textId="77777777" w:rsidTr="00270456">
        <w:trPr>
          <w:trHeight w:val="21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634CB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Haiti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83B0E6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kraju, włączając Port Labadee.</w:t>
            </w:r>
          </w:p>
          <w:p w14:paraId="192630EA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31C63FF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FD763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Hiszpania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3AD7DF8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6491A9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912C1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Holandia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5555920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43E7EE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8EA16D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Honduras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D38267" w14:textId="6D88104F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BA422D">
              <w:rPr>
                <w:b/>
                <w:sz w:val="16"/>
                <w:szCs w:val="16"/>
              </w:rPr>
              <w:t xml:space="preserve">Na większości terytorium kraju poniżej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BA422D">
                <w:rPr>
                  <w:b/>
                  <w:sz w:val="16"/>
                  <w:szCs w:val="16"/>
                </w:rPr>
                <w:t>1000 m</w:t>
              </w:r>
            </w:smartTag>
            <w:r w:rsidRPr="00BA422D">
              <w:rPr>
                <w:b/>
                <w:sz w:val="16"/>
                <w:szCs w:val="16"/>
              </w:rPr>
              <w:t xml:space="preserve"> n.p.m., w tym na Roatán i innych wyspach zatoki. </w:t>
            </w:r>
          </w:p>
        </w:tc>
      </w:tr>
      <w:tr w:rsidR="00A6720A" w14:paraId="5A0D3034" w14:textId="77777777" w:rsidTr="00270456">
        <w:trPr>
          <w:trHeight w:val="44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979425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Hong Kong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1B5809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A7640F0" w14:textId="77777777" w:rsidTr="00270456">
        <w:trPr>
          <w:trHeight w:val="89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FF1A0D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Indie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97326C" w14:textId="77777777" w:rsidR="00A6720A" w:rsidRPr="00BA422D" w:rsidRDefault="00A6720A" w:rsidP="00270456">
            <w:pPr>
              <w:spacing w:line="240" w:lineRule="atLeast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 xml:space="preserve">Na terenie całego kraju, z wyjątkiem rejonów powyżej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BA422D">
                <w:rPr>
                  <w:b/>
                  <w:bCs/>
                  <w:sz w:val="17"/>
                  <w:szCs w:val="17"/>
                </w:rPr>
                <w:t>2000 m</w:t>
              </w:r>
            </w:smartTag>
            <w:r w:rsidRPr="00BA422D">
              <w:rPr>
                <w:b/>
                <w:bCs/>
                <w:sz w:val="17"/>
                <w:szCs w:val="17"/>
              </w:rPr>
              <w:t xml:space="preserve"> npm w Himachal Pradesh,  Jammu, Kaszmir i Sikkim. Ryzyko zarażenia istnieje również w rejonach zurbanizowanych poniżej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BA422D">
                <w:rPr>
                  <w:b/>
                  <w:bCs/>
                  <w:sz w:val="17"/>
                  <w:szCs w:val="17"/>
                </w:rPr>
                <w:t>2000 m</w:t>
              </w:r>
            </w:smartTag>
            <w:r w:rsidRPr="00BA422D">
              <w:rPr>
                <w:b/>
                <w:bCs/>
                <w:sz w:val="17"/>
                <w:szCs w:val="17"/>
              </w:rPr>
              <w:t xml:space="preserve"> npm, włączając Delhi  i Mumbai (Bombaj).</w:t>
            </w:r>
          </w:p>
        </w:tc>
      </w:tr>
      <w:tr w:rsidR="00A6720A" w:rsidRPr="00D86F17" w14:paraId="477C497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A5F9A6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Indonezja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673391" w14:textId="77777777" w:rsidR="00A6720A" w:rsidRDefault="00A6720A" w:rsidP="00270456">
            <w:pPr>
              <w:spacing w:line="240" w:lineRule="atLeas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</w:t>
            </w:r>
            <w:r w:rsidRPr="0009611D">
              <w:rPr>
                <w:b/>
                <w:sz w:val="17"/>
                <w:szCs w:val="17"/>
              </w:rPr>
              <w:t>ejony wschodniej części kraju (prowincje Maluku, Maluku Utara, Nusa Tenggara Timur, Papua i Papua Barat), włączając miasto Labuan Bajo i</w:t>
            </w:r>
            <w:r>
              <w:rPr>
                <w:b/>
                <w:sz w:val="17"/>
                <w:szCs w:val="17"/>
              </w:rPr>
              <w:t xml:space="preserve"> wyspy Komodo (Nusa Tenggara); </w:t>
            </w:r>
            <w:r w:rsidRPr="0009611D">
              <w:rPr>
                <w:b/>
                <w:sz w:val="17"/>
                <w:szCs w:val="17"/>
              </w:rPr>
              <w:t>rejony wiejskie Kalimantan (Borneo), Nusa Tenggara Barat (włączając wyspę Lombok), Sulawesi, Sumatra.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09611D">
              <w:rPr>
                <w:b/>
                <w:sz w:val="17"/>
                <w:szCs w:val="17"/>
              </w:rPr>
              <w:t xml:space="preserve"> Niskie ryzyko zarażenia na terenach wiejskich Jawy (włączając Ujung Kulong, Sukalumi i Pangandaran). Nie ma ryzyka zarażenia w Jakarcie, Ubud oraz w kurortach nadmorskich na Bali, Jawie, wyspach Gili i Thousand (Pulau Seribu)</w:t>
            </w:r>
            <w:r>
              <w:rPr>
                <w:b/>
                <w:sz w:val="17"/>
                <w:szCs w:val="17"/>
              </w:rPr>
              <w:t>.</w:t>
            </w:r>
          </w:p>
          <w:p w14:paraId="1132087C" w14:textId="77777777" w:rsidR="00A6720A" w:rsidRPr="0009611D" w:rsidRDefault="00A6720A" w:rsidP="00270456">
            <w:pPr>
              <w:spacing w:line="240" w:lineRule="atLeast"/>
              <w:rPr>
                <w:b/>
                <w:bCs/>
                <w:color w:val="301F03"/>
                <w:sz w:val="17"/>
                <w:szCs w:val="17"/>
              </w:rPr>
            </w:pPr>
          </w:p>
        </w:tc>
      </w:tr>
      <w:tr w:rsidR="00A6720A" w14:paraId="523931B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1B8B4A" w14:textId="77777777" w:rsidR="00A6720A" w:rsidRPr="004B154E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B154E">
              <w:rPr>
                <w:b/>
                <w:bCs/>
                <w:sz w:val="24"/>
                <w:szCs w:val="24"/>
              </w:rPr>
              <w:t>Irak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BB51AC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5FC98D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35FBF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Iran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1050E7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 xml:space="preserve">Rejony wiejskie w prowincjach  Fars i Sistan- Baluchestan, w południowej części prowincji Kerman i Hormozgan. </w:t>
            </w:r>
          </w:p>
        </w:tc>
      </w:tr>
      <w:tr w:rsidR="00A6720A" w14:paraId="394F4A8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8051BC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Irlandia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CC8D22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675505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EA526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Irlandia Północna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56889A6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BFCD09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96F0F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Islandia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A62C43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612A626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DB314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Izrael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FE7DBB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E46E6B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0DB973" w14:textId="77777777" w:rsidR="00A6720A" w:rsidRPr="004B154E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B154E">
              <w:rPr>
                <w:b/>
                <w:bCs/>
                <w:sz w:val="24"/>
                <w:szCs w:val="24"/>
              </w:rPr>
              <w:t>Jamajka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9034D0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111FB5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0D6AB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Japonia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C4F5AE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05FB7DB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E30381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Jemen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0A44BA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 xml:space="preserve">Na terenie całego kraju poniżej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BA422D">
                <w:rPr>
                  <w:b/>
                  <w:bCs/>
                  <w:sz w:val="17"/>
                  <w:szCs w:val="17"/>
                </w:rPr>
                <w:t>2000 m</w:t>
              </w:r>
            </w:smartTag>
            <w:r w:rsidRPr="00BA422D">
              <w:rPr>
                <w:b/>
                <w:bCs/>
                <w:sz w:val="17"/>
                <w:szCs w:val="17"/>
              </w:rPr>
              <w:t xml:space="preserve"> npm. Nie ma ryzyka zarażenia w stolicy kraju, Sana</w:t>
            </w:r>
          </w:p>
        </w:tc>
      </w:tr>
      <w:tr w:rsidR="00A6720A" w14:paraId="4A17B2D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13CAA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Jordania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51257B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D7EA92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3546D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Kajmany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EC54D1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F48389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2CCF41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Kambodża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17DB63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 xml:space="preserve">Na terenie całego kraju, włączając </w:t>
            </w:r>
            <w:r w:rsidRPr="00BA422D">
              <w:rPr>
                <w:b/>
                <w:sz w:val="16"/>
                <w:szCs w:val="16"/>
              </w:rPr>
              <w:t>Siem Reap</w:t>
            </w:r>
            <w:r w:rsidRPr="00BA422D">
              <w:t>.</w:t>
            </w:r>
            <w:r w:rsidRPr="00BA422D">
              <w:rPr>
                <w:b/>
                <w:bCs/>
                <w:sz w:val="17"/>
                <w:szCs w:val="17"/>
              </w:rPr>
              <w:t xml:space="preserve"> Nie ma ryzyka zarażenia w stolicy kraju, Phnom Penh  i kompleksie świątyń w Angkor Wat.</w:t>
            </w:r>
          </w:p>
        </w:tc>
      </w:tr>
      <w:tr w:rsidR="00A6720A" w:rsidRPr="00376C2E" w14:paraId="6DB364C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AFA13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Kamerun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CC99DB1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3E343D8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2EA34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Kanada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39B07C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4C603C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29D5A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Kanaryjskie Wyspy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F792C2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8E5B7A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8CBBD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Katar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0E33CB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9F6021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C46C3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Kazachstan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798527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567183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BBB6F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Kenia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666CC1" w14:textId="77777777" w:rsidR="00A6720A" w:rsidRPr="00BA422D" w:rsidRDefault="00A6720A" w:rsidP="00270456">
            <w:pPr>
              <w:jc w:val="center"/>
              <w:rPr>
                <w:b/>
                <w:sz w:val="18"/>
                <w:szCs w:val="18"/>
              </w:rPr>
            </w:pPr>
            <w:r w:rsidRPr="00BA422D">
              <w:rPr>
                <w:b/>
                <w:sz w:val="18"/>
                <w:szCs w:val="18"/>
              </w:rPr>
              <w:t>Rejony na wysokości poniżej 2500 m n.p.m., włączając tereny parków narodowych oraz stolicę kraju, Nairobi.</w:t>
            </w:r>
          </w:p>
        </w:tc>
      </w:tr>
      <w:tr w:rsidR="00A6720A" w14:paraId="7A5ED17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1878E8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Kirgistan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E3130E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9F31E3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96596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Kiribati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EFE362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6BFE64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D9ED6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Kolumbia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748931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BA422D">
              <w:rPr>
                <w:b/>
                <w:sz w:val="18"/>
                <w:szCs w:val="18"/>
                <w:shd w:val="clear" w:color="auto" w:fill="FFFFFF"/>
              </w:rPr>
              <w:t>Rejony wiejskie na wysokości poniżej 1700 m n.p.m. Nie ma ryzyka zarażenia w Bogocie, Cartagenie i Medellin.</w:t>
            </w:r>
          </w:p>
        </w:tc>
      </w:tr>
      <w:tr w:rsidR="00A6720A" w:rsidRPr="00376C2E" w14:paraId="4ACCE09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AF31F7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Komory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(Mayotte)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0A1B7A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407FBC9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D1402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Kongo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96C13A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142634B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72C39E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 xml:space="preserve">Koreańska Republika </w:t>
            </w:r>
          </w:p>
          <w:p w14:paraId="70C791A3" w14:textId="77777777" w:rsidR="00A6720A" w:rsidRPr="00136310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Ludowo-Demokratyczna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2B0331" w14:textId="77777777" w:rsidR="00A6720A" w:rsidRPr="00BA422D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BA422D">
              <w:rPr>
                <w:b/>
                <w:bCs/>
                <w:sz w:val="17"/>
                <w:szCs w:val="17"/>
              </w:rPr>
              <w:t>Południowe prowincje kraju.</w:t>
            </w:r>
          </w:p>
        </w:tc>
      </w:tr>
      <w:tr w:rsidR="00A6720A" w14:paraId="458D70D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C0EFA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Korea Południowa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B6A2B9" w14:textId="77777777" w:rsidR="00A6720A" w:rsidRPr="00F10E25" w:rsidRDefault="00A6720A" w:rsidP="002704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F10E25">
              <w:rPr>
                <w:b/>
                <w:sz w:val="18"/>
                <w:szCs w:val="18"/>
              </w:rPr>
              <w:t>ransmisja malarii od marca do grudnia w rejonach wiejskich północnych części prowincji Incheon, Kyonggi-do i Kangwon-do, włącznie </w:t>
            </w:r>
            <w:r w:rsidRPr="00F10E25">
              <w:rPr>
                <w:b/>
                <w:sz w:val="18"/>
                <w:szCs w:val="18"/>
              </w:rPr>
              <w:br/>
              <w:t>z obszarem strefy zdemilitaryzowanej (granica z Koreańską Republiką Ludowo-Demokratyczną)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6720A" w14:paraId="4839B72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E2FD06F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Kosowo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5C1FB8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9E1203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351163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Kostaryka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E8ED37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E9FB2B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9C96A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Kuba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4D1808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396CA7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96E43A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Kuwejt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BE5A31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5FA89A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E207B5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A9C">
              <w:rPr>
                <w:b/>
                <w:bCs/>
                <w:color w:val="0070C0"/>
                <w:sz w:val="24"/>
                <w:szCs w:val="24"/>
              </w:rPr>
              <w:t>Laos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4E6160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sz w:val="17"/>
                <w:szCs w:val="17"/>
              </w:rPr>
              <w:t>Na terenie całego kraju, z wyjątkiem stolicy kraju, Vientiane.</w:t>
            </w:r>
          </w:p>
        </w:tc>
      </w:tr>
      <w:tr w:rsidR="00A6720A" w14:paraId="177C4F5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80779B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Lesotho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6795345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4C847C0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FD7FB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Liban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18B27F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3AAE8C4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96830B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Liberia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2DEB73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5F1DF2C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48FA3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Libia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BB37860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14FFC7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F6EE4C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Liechtenstein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2089B7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5257C0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95F41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Litwa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C113E8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6D6424A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14F79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Luksemburg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6AE872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8F8255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DFAA5C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Łotwa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97572C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96DC60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BCC20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Macau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6CA7CA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B982B5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52C5A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Macedonia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9743EC0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6AED0F2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C4399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Madagaskar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E16504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 xml:space="preserve">Na terenie całego kraju; </w:t>
            </w:r>
            <w:r w:rsidRPr="00573FD1">
              <w:rPr>
                <w:b/>
                <w:sz w:val="16"/>
                <w:szCs w:val="16"/>
              </w:rPr>
              <w:t>sporadyczne przypadki choroby </w:t>
            </w:r>
            <w:r w:rsidRPr="00573FD1">
              <w:rPr>
                <w:b/>
                <w:sz w:val="16"/>
                <w:szCs w:val="16"/>
              </w:rPr>
              <w:br/>
              <w:t>w stolicy kraju (Antananariva).</w:t>
            </w:r>
          </w:p>
        </w:tc>
      </w:tr>
      <w:tr w:rsidR="00A6720A" w:rsidRPr="00376C2E" w14:paraId="7CEA2FE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6B8764" w14:textId="77777777" w:rsidR="00A6720A" w:rsidRPr="00FD17BA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Madera ( Portugalia)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35C597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31238BAB" w14:textId="77777777" w:rsidTr="00270456">
        <w:trPr>
          <w:trHeight w:val="34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3BDF0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Malawi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E7AEA3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1FC9883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B1DAB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Malediwy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1F7B4A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0B6740" w14:paraId="3D8AF9D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7AB67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Malezja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B7A876" w14:textId="77777777" w:rsidR="00A6720A" w:rsidRDefault="00A6720A" w:rsidP="00270456">
            <w:pPr>
              <w:jc w:val="center"/>
              <w:rPr>
                <w:b/>
                <w:sz w:val="16"/>
                <w:szCs w:val="16"/>
              </w:rPr>
            </w:pPr>
            <w:r w:rsidRPr="00573FD1">
              <w:rPr>
                <w:b/>
                <w:sz w:val="16"/>
                <w:szCs w:val="16"/>
              </w:rPr>
              <w:t>Rejony wiejskie, w szczególności obszary leśne na Borneo (prowincje Sabah, Sarawak) i na półwyspie.  </w:t>
            </w:r>
            <w:r w:rsidRPr="00573FD1">
              <w:rPr>
                <w:b/>
                <w:sz w:val="16"/>
                <w:szCs w:val="16"/>
              </w:rPr>
              <w:br/>
              <w:t>Nie ma ryzyka zarażenia w dużych miastach i w rejonach nadmorskich (Kuala Lumpur, Georgetown, Penang State włącznie z Penang Island).</w:t>
            </w:r>
          </w:p>
          <w:p w14:paraId="3FC6828C" w14:textId="77777777" w:rsidR="00A6720A" w:rsidRPr="00573FD1" w:rsidRDefault="00A6720A" w:rsidP="002704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20A" w:rsidRPr="00376C2E" w14:paraId="1A0A44B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A09EA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Mali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F340D1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48CF3CC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FB734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Malta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815CBB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DFFBDE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15BD677" w14:textId="77777777" w:rsidR="00A6720A" w:rsidRPr="00AB3881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B3881">
              <w:rPr>
                <w:b/>
                <w:bCs/>
                <w:sz w:val="24"/>
                <w:szCs w:val="24"/>
              </w:rPr>
              <w:t>Maroko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3F7F34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34A2FB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25938C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Marshalla Wyspy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9A3E06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89E254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14660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Martynika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9AF461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1D6C209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08C7D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Mauretania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E69196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kraju, łącznie ze stolicą</w:t>
            </w:r>
            <w:r w:rsidRPr="00573FD1">
              <w:t xml:space="preserve"> </w:t>
            </w:r>
            <w:r w:rsidRPr="00573FD1">
              <w:rPr>
                <w:b/>
                <w:sz w:val="16"/>
                <w:szCs w:val="16"/>
              </w:rPr>
              <w:t>Nouakchott.</w:t>
            </w:r>
            <w:r w:rsidRPr="00573FD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6720A" w14:paraId="3EB14ED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2A959F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3A9C">
              <w:rPr>
                <w:b/>
                <w:bCs/>
                <w:sz w:val="24"/>
                <w:szCs w:val="24"/>
              </w:rPr>
              <w:t>Mauritius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4BAD604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4B0A3D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29690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Mayotte (</w:t>
            </w:r>
            <w:r w:rsidRPr="002A43F3">
              <w:rPr>
                <w:b/>
                <w:bCs/>
                <w:color w:val="FF0000"/>
                <w:sz w:val="24"/>
                <w:szCs w:val="24"/>
              </w:rPr>
              <w:t>Komory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AF788D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573FD1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597AC85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8A818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Meksyk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977BF3" w14:textId="5E0DE23D" w:rsidR="00856D95" w:rsidRPr="006C33CA" w:rsidRDefault="006C33CA" w:rsidP="006C33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06500D">
              <w:rPr>
                <w:b/>
                <w:bCs/>
                <w:sz w:val="18"/>
                <w:szCs w:val="18"/>
              </w:rPr>
              <w:t>iskie ryzyko transmisji w stanach Chiapas, Chihuahua, Durango, Nayarit, Quintana Roo, Sinaloa; nie ma ryzyka zarażenia wzdłuż granicy meksykańsko-amerykańskiej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6720A" w14:paraId="1206876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64416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Mikronezja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2E65D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DAA8DF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857C7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Mołdawia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05D433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B0CA6B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15ADC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Monako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B86BCE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A6D52B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F655F8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Mongolia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0E80BB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1776473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0BD71B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Mozambik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447F45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1015A7B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F95C724" w14:textId="77777777" w:rsidR="00A6720A" w:rsidRPr="001E5AE4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8311D">
              <w:rPr>
                <w:b/>
                <w:bCs/>
                <w:color w:val="FF0000"/>
                <w:sz w:val="24"/>
                <w:szCs w:val="24"/>
              </w:rPr>
              <w:t>Myanmar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(</w:t>
            </w:r>
            <w:r w:rsidRPr="00E8311D">
              <w:rPr>
                <w:b/>
                <w:bCs/>
                <w:color w:val="FF0000"/>
                <w:sz w:val="24"/>
                <w:szCs w:val="24"/>
              </w:rPr>
              <w:t>Birma)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0058D97" w14:textId="77777777" w:rsidR="00A6720A" w:rsidRPr="001E5AE4" w:rsidRDefault="00A6720A" w:rsidP="00270456">
            <w:pPr>
              <w:spacing w:before="75" w:after="75"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F4465E">
              <w:rPr>
                <w:b/>
                <w:sz w:val="18"/>
                <w:szCs w:val="18"/>
              </w:rPr>
              <w:t xml:space="preserve">ejony poniżej 1000 m n.p.m., włączając Bagan. </w:t>
            </w:r>
            <w:r>
              <w:rPr>
                <w:b/>
                <w:sz w:val="18"/>
                <w:szCs w:val="18"/>
              </w:rPr>
              <w:br/>
              <w:t xml:space="preserve">Sporadyczne przypadki choroby </w:t>
            </w:r>
            <w:r w:rsidRPr="00F4465E">
              <w:rPr>
                <w:b/>
                <w:sz w:val="18"/>
                <w:szCs w:val="18"/>
              </w:rPr>
              <w:t>w rejonach powyżej 1000 m n.p.m.</w:t>
            </w:r>
          </w:p>
        </w:tc>
      </w:tr>
      <w:tr w:rsidR="00A6720A" w:rsidRPr="00376C2E" w14:paraId="7F00ADA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CF9A0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>Namibia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54DF21" w14:textId="77777777" w:rsidR="00A6720A" w:rsidRPr="00E53A9C" w:rsidRDefault="00A6720A" w:rsidP="00270456">
            <w:pPr>
              <w:jc w:val="center"/>
              <w:rPr>
                <w:b/>
                <w:sz w:val="18"/>
                <w:szCs w:val="18"/>
              </w:rPr>
            </w:pPr>
            <w:r w:rsidRPr="00E53A9C">
              <w:rPr>
                <w:b/>
                <w:sz w:val="18"/>
                <w:szCs w:val="18"/>
              </w:rPr>
              <w:t>W prowincjach Kunene, Ohangwena, Okawango Wschodnie i Zachodnie, Omusati, Oshana, Oshikoto, Otjozondjupa,i Zambezi;sporadyczne przypadki choroby w innych prowincjach kraju. Nie ma ryzyka zarażenia w stolicy kraju, Windhoek.</w:t>
            </w:r>
          </w:p>
        </w:tc>
      </w:tr>
      <w:tr w:rsidR="00A6720A" w14:paraId="2676FBC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81205F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Nauru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7C37D7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8CFCDE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A62F34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5AE4">
              <w:rPr>
                <w:b/>
                <w:bCs/>
                <w:color w:val="0070C0"/>
                <w:sz w:val="24"/>
                <w:szCs w:val="24"/>
              </w:rPr>
              <w:t>Nepal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6DA7E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sz w:val="17"/>
                <w:szCs w:val="17"/>
              </w:rPr>
              <w:t xml:space="preserve">Na terenie całego kraju na wysokości poniżej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E53A9C">
                <w:rPr>
                  <w:b/>
                  <w:sz w:val="17"/>
                  <w:szCs w:val="17"/>
                </w:rPr>
                <w:t>2000 m</w:t>
              </w:r>
            </w:smartTag>
            <w:r w:rsidRPr="00E53A9C">
              <w:rPr>
                <w:b/>
                <w:sz w:val="17"/>
                <w:szCs w:val="17"/>
              </w:rPr>
              <w:t xml:space="preserve"> n.p.m. Nie ma ryzyka zarażenia w stolicy kraju, Kathmandu oraz na trasach trekkingowych w Himalajach</w:t>
            </w:r>
          </w:p>
        </w:tc>
      </w:tr>
      <w:tr w:rsidR="00A6720A" w14:paraId="2022088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1A96C5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Niemcy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16CF78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38376DF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AD3BD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Niger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DE88EB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46BFCB3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82B1B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Nigeria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E78AA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1E9F275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E4CC6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Nikaragua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283A008" w14:textId="77777777" w:rsidR="00A6720A" w:rsidRPr="00E53A9C" w:rsidRDefault="00A6720A" w:rsidP="00270456">
            <w:pPr>
              <w:jc w:val="center"/>
              <w:rPr>
                <w:b/>
                <w:sz w:val="16"/>
                <w:szCs w:val="16"/>
              </w:rPr>
            </w:pPr>
            <w:r w:rsidRPr="00E53A9C">
              <w:rPr>
                <w:b/>
                <w:sz w:val="16"/>
                <w:szCs w:val="16"/>
              </w:rPr>
              <w:t>Region Autonomiczny Atlantico Norte, Region Autonomiczny Atlantico Sur; sporadyczne przypadki w Boaco, Chinandega, Esteli, Jinotega, Leon, Matagalpa i Nueva Segovia. Nie ma ryzyka zarażenia w stolicy kraju (Managua).</w:t>
            </w:r>
          </w:p>
        </w:tc>
      </w:tr>
      <w:tr w:rsidR="00A6720A" w14:paraId="2D6C1D1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AB5765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Norwegia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8AE9B5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  <w:p w14:paraId="3234C4B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532D6F1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A3D49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Nowa Kaledonia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1E8BC7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  <w:p w14:paraId="55E5279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568792E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0C13B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Nowa Zelandia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5CE9BD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  <w:p w14:paraId="627FA91C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7353644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1A974F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Oman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2B75CF" w14:textId="77777777" w:rsidR="00A6720A" w:rsidRPr="00573FD1" w:rsidRDefault="00A6720A" w:rsidP="00270456">
            <w:pPr>
              <w:spacing w:line="240" w:lineRule="atLeast"/>
              <w:jc w:val="center"/>
              <w:rPr>
                <w:b/>
                <w:sz w:val="17"/>
                <w:szCs w:val="17"/>
              </w:rPr>
            </w:pPr>
            <w:r w:rsidRPr="00E53A9C">
              <w:rPr>
                <w:b/>
                <w:sz w:val="17"/>
                <w:szCs w:val="17"/>
              </w:rPr>
              <w:t>Sporadyczne przypadki choroby w regionie Ad Dakhliyah, w północnym Al Batinah oraz w północnym i południowym Ash Sharqiyah. Nie ma ryzyka zarażenia w stolicy kraju, Muscat.</w:t>
            </w:r>
          </w:p>
        </w:tc>
      </w:tr>
      <w:tr w:rsidR="00A6720A" w14:paraId="1614A73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13C09EE" w14:textId="77777777" w:rsidR="00A6720A" w:rsidRPr="001B44C9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44C9">
              <w:rPr>
                <w:b/>
                <w:bCs/>
                <w:sz w:val="24"/>
                <w:szCs w:val="24"/>
              </w:rPr>
              <w:t>Owcze Wyspy (Dania)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55EA91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871296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601AC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Pakistan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F06C22" w14:textId="77777777" w:rsidR="00A6720A" w:rsidRPr="001E5AE4" w:rsidRDefault="00A6720A" w:rsidP="00270456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 w:rsidRPr="001E5AE4">
              <w:rPr>
                <w:b/>
                <w:color w:val="000000"/>
                <w:sz w:val="18"/>
                <w:szCs w:val="18"/>
              </w:rPr>
              <w:t xml:space="preserve">a </w:t>
            </w:r>
            <w:r>
              <w:rPr>
                <w:b/>
                <w:color w:val="000000"/>
                <w:sz w:val="18"/>
                <w:szCs w:val="18"/>
              </w:rPr>
              <w:t xml:space="preserve">terenie całego kraju (włącznie </w:t>
            </w:r>
            <w:r w:rsidRPr="001E5AE4">
              <w:rPr>
                <w:b/>
                <w:color w:val="000000"/>
                <w:sz w:val="18"/>
                <w:szCs w:val="18"/>
              </w:rPr>
              <w:t>ze wszystkimi ośrodkami miejskimi) na wysokości poniżej 2500 m n.p.m.</w:t>
            </w:r>
          </w:p>
        </w:tc>
      </w:tr>
      <w:tr w:rsidR="00A6720A" w:rsidRPr="0008113B" w14:paraId="27CE1D5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4DE7C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Panama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C49A68" w14:textId="3BCB6E28" w:rsidR="00335AFC" w:rsidRPr="0006500D" w:rsidRDefault="00335AFC" w:rsidP="00335AFC">
            <w:pPr>
              <w:rPr>
                <w:b/>
                <w:bCs/>
                <w:sz w:val="18"/>
                <w:szCs w:val="18"/>
              </w:rPr>
            </w:pPr>
            <w:bookmarkStart w:id="2" w:name="_Hlk11304004"/>
            <w:r>
              <w:rPr>
                <w:b/>
                <w:bCs/>
                <w:sz w:val="18"/>
                <w:szCs w:val="18"/>
              </w:rPr>
              <w:t>T</w:t>
            </w:r>
            <w:r w:rsidRPr="0006500D">
              <w:rPr>
                <w:b/>
                <w:bCs/>
                <w:sz w:val="18"/>
                <w:szCs w:val="18"/>
              </w:rPr>
              <w:t>ransmisja całoroczna w następujących prowincjach wzdłuż wybrzeża Atlantku oraz graniczących z Kostaryką i Kolumbią: Bocas del Toro, Chiriquí, Colón, Darién, Kuna Yala, Ngäbe Buglé, Panama i Veraguas. Nie ma ryzyka zarażenia w strefie Kanału oraz w stolicy kraju, Panama City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bookmarkEnd w:id="2"/>
          <w:p w14:paraId="4FC0857E" w14:textId="7ABAD6F3" w:rsidR="00856D95" w:rsidRPr="001E5AE4" w:rsidRDefault="00856D95" w:rsidP="00270456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A6720A" w:rsidRPr="00376C2E" w14:paraId="66DB612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947B7D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Papua Nowa Gwinea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659AC3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 xml:space="preserve">na terenie całego kraju  w rejonach poniżej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E53A9C">
                <w:rPr>
                  <w:b/>
                  <w:bCs/>
                  <w:sz w:val="17"/>
                  <w:szCs w:val="17"/>
                </w:rPr>
                <w:t>2000 m</w:t>
              </w:r>
            </w:smartTag>
            <w:r w:rsidRPr="00E53A9C">
              <w:rPr>
                <w:b/>
                <w:bCs/>
                <w:sz w:val="17"/>
                <w:szCs w:val="17"/>
              </w:rPr>
              <w:t xml:space="preserve"> npm</w:t>
            </w:r>
          </w:p>
          <w:p w14:paraId="37EEFFE2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:rsidRPr="006C5899" w14:paraId="6FC6581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2B367E" w14:textId="77777777" w:rsidR="00A6720A" w:rsidRPr="001B44C9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44C9">
              <w:rPr>
                <w:b/>
                <w:bCs/>
                <w:sz w:val="24"/>
                <w:szCs w:val="24"/>
              </w:rPr>
              <w:t>Paragwaj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D63605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E53A9C">
              <w:rPr>
                <w:b/>
                <w:bCs/>
                <w:sz w:val="17"/>
                <w:szCs w:val="17"/>
              </w:rPr>
              <w:t>nie występuje</w:t>
            </w:r>
          </w:p>
          <w:p w14:paraId="09E34B24" w14:textId="77777777" w:rsidR="00A6720A" w:rsidRPr="00E53A9C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A6720A" w:rsidRPr="00376C2E" w14:paraId="6296F2A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72DD35B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Peru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41206AD" w14:textId="77777777" w:rsidR="00A6720A" w:rsidRPr="00E53A9C" w:rsidRDefault="00A6720A" w:rsidP="00270456">
            <w:pPr>
              <w:rPr>
                <w:b/>
                <w:sz w:val="18"/>
                <w:szCs w:val="18"/>
              </w:rPr>
            </w:pPr>
            <w:r w:rsidRPr="00E53A9C">
              <w:rPr>
                <w:b/>
                <w:sz w:val="18"/>
                <w:szCs w:val="18"/>
              </w:rPr>
              <w:t>Ryzyko zarażenia we wszystkich departamentach na wysokości poniżej 2000 m n.p.m., włączając miasta Puerto Maldonado i Iquitos, a także odległe wschodnie rejony La Libertad i Lambayeque. Nie ma ryzyka zarażenia w stolicy kraju, Lima, w miastach Arequipa, Ica, Moquegua, Nazca, Puno i Tacna, wzdłuż wybrzeża Pacyfiku, jak również w innych, wyżej położonych turystycznych destynacjach (Cuzco, Machu Picchu, jezioro Titicaca).</w:t>
            </w:r>
          </w:p>
        </w:tc>
      </w:tr>
      <w:tr w:rsidR="00A6720A" w14:paraId="150E2B6D" w14:textId="77777777" w:rsidTr="00270456">
        <w:trPr>
          <w:trHeight w:val="57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E8391A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5AE4">
              <w:rPr>
                <w:b/>
                <w:bCs/>
                <w:sz w:val="24"/>
                <w:szCs w:val="24"/>
              </w:rPr>
              <w:t>Polinezja Francuska</w:t>
            </w:r>
          </w:p>
          <w:p w14:paraId="0EE37004" w14:textId="77777777" w:rsidR="00A6720A" w:rsidRPr="001E5AE4" w:rsidRDefault="00A6720A" w:rsidP="00270456">
            <w:pPr>
              <w:spacing w:line="240" w:lineRule="atLeast"/>
              <w:rPr>
                <w:sz w:val="16"/>
                <w:szCs w:val="16"/>
              </w:rPr>
            </w:pPr>
            <w:r w:rsidRPr="001E5AE4">
              <w:rPr>
                <w:b/>
                <w:bCs/>
                <w:sz w:val="16"/>
                <w:szCs w:val="16"/>
              </w:rPr>
              <w:t>m.in. Wyspy Towarzystwa</w:t>
            </w:r>
            <w:r w:rsidRPr="001E5AE4">
              <w:rPr>
                <w:sz w:val="16"/>
                <w:szCs w:val="16"/>
              </w:rPr>
              <w:t xml:space="preserve"> (Tahiti, Moorea, Bora-Bora); </w:t>
            </w:r>
            <w:r w:rsidRPr="001E5AE4">
              <w:rPr>
                <w:b/>
                <w:sz w:val="16"/>
                <w:szCs w:val="16"/>
              </w:rPr>
              <w:t>Markizy</w:t>
            </w:r>
            <w:r w:rsidRPr="001E5AE4">
              <w:rPr>
                <w:sz w:val="16"/>
                <w:szCs w:val="16"/>
              </w:rPr>
              <w:t xml:space="preserve"> (Hiva Oa, Ua Huka) </w:t>
            </w:r>
            <w:r w:rsidRPr="001E5AE4">
              <w:rPr>
                <w:b/>
                <w:sz w:val="16"/>
                <w:szCs w:val="16"/>
              </w:rPr>
              <w:t>Tubuai, Rurutu</w:t>
            </w:r>
            <w:r w:rsidRPr="001E5AE4">
              <w:rPr>
                <w:b/>
                <w:bCs/>
                <w:sz w:val="16"/>
                <w:szCs w:val="16"/>
              </w:rPr>
              <w:t>, Tuamotu, Gambiera, Clipperton.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4D0D90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32D52E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A4AD78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5AE4">
              <w:rPr>
                <w:b/>
                <w:bCs/>
                <w:sz w:val="24"/>
                <w:szCs w:val="24"/>
              </w:rPr>
              <w:t>Polska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79FA94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CE653D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D2EA9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5AE4">
              <w:rPr>
                <w:b/>
                <w:bCs/>
                <w:sz w:val="24"/>
                <w:szCs w:val="24"/>
              </w:rPr>
              <w:t>Portugalia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7DBDC7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42421D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2BED38" w14:textId="77777777" w:rsidR="00A6720A" w:rsidRPr="001E5AE4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5AE4">
              <w:rPr>
                <w:b/>
                <w:bCs/>
                <w:sz w:val="24"/>
                <w:szCs w:val="24"/>
              </w:rPr>
              <w:t>Azory, Madera (Portugalia)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38766D" w14:textId="77777777" w:rsidR="00A6720A" w:rsidRPr="001E5AE4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9C635F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32302F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E5AE4">
              <w:rPr>
                <w:b/>
                <w:bCs/>
                <w:sz w:val="24"/>
                <w:szCs w:val="24"/>
              </w:rPr>
              <w:t>Puerto Rico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56F4C1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6F7F823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102B8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Republika Południowej Afryki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B61BC3E" w14:textId="77777777" w:rsidR="00A6720A" w:rsidRPr="001E5AE4" w:rsidRDefault="00A6720A" w:rsidP="00270456">
            <w:pPr>
              <w:jc w:val="center"/>
              <w:rPr>
                <w:b/>
                <w:sz w:val="18"/>
                <w:szCs w:val="18"/>
              </w:rPr>
            </w:pPr>
            <w:r w:rsidRPr="001E5AE4">
              <w:rPr>
                <w:b/>
                <w:sz w:val="18"/>
                <w:szCs w:val="18"/>
              </w:rPr>
              <w:t>Wzdłuż granicy z Zimbabwe i Mozambikiem; w dystryktach Mopane i Vembe (prowincja Limpopo) oraz Ehlanzeni (prowincja Mpumalanga) i Umkhanyakude (prowincja Kwazulu-Natal)l; ryzyko zarażenia występuje również w Parku Narodowym Krugera.</w:t>
            </w:r>
          </w:p>
        </w:tc>
      </w:tr>
      <w:tr w:rsidR="00A6720A" w:rsidRPr="00376C2E" w14:paraId="7ACF698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B292C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Republika Środkowoafrykańska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B4C0D2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na terenie całego kraju</w:t>
            </w:r>
          </w:p>
          <w:p w14:paraId="0B55EF71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72A49E8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210A26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>
              <w:rPr>
                <w:b/>
                <w:bCs/>
                <w:color w:val="301F03"/>
                <w:sz w:val="24"/>
                <w:szCs w:val="24"/>
              </w:rPr>
              <w:t>Reunion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33508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B70C4E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62E2A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Rosja</w:t>
            </w:r>
            <w:r>
              <w:rPr>
                <w:b/>
                <w:bCs/>
                <w:color w:val="301F03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C9E2EA8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3A1A9A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3E1AD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Rumunia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998BD44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58D1FA8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F63E3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Rwanda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BE8A71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0D026C6F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85C37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Sahara Zachodnia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A8C10A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1E5AE4">
              <w:rPr>
                <w:b/>
                <w:sz w:val="18"/>
                <w:szCs w:val="18"/>
                <w:shd w:val="clear" w:color="auto" w:fill="FFFFFF"/>
              </w:rPr>
              <w:t>Sporadyczne przypadki choroby; ryzyko zarażenia niewielkie.</w:t>
            </w:r>
          </w:p>
        </w:tc>
      </w:tr>
      <w:tr w:rsidR="00A6720A" w14:paraId="1B9118C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106A2F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 xml:space="preserve">Salomona Wyspy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6A67987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7D53555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70FB0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Salwador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5B7990" w14:textId="77777777" w:rsidR="00A6720A" w:rsidRPr="002741AB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</w:t>
            </w:r>
            <w:r w:rsidRPr="002741AB">
              <w:rPr>
                <w:b/>
                <w:sz w:val="17"/>
                <w:szCs w:val="17"/>
              </w:rPr>
              <w:t xml:space="preserve">oradyczne przypadki choroby </w:t>
            </w:r>
            <w:r w:rsidRPr="002741AB">
              <w:rPr>
                <w:b/>
                <w:sz w:val="17"/>
                <w:szCs w:val="17"/>
              </w:rPr>
              <w:br/>
              <w:t>w rejonach wiejskich wzdłuż granicy z Gwatemalą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A6720A" w14:paraId="1C95BDC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FEB8A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Samoa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FE15C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F3742A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9F05E3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1E5AE4">
              <w:rPr>
                <w:b/>
                <w:bCs/>
                <w:color w:val="301F03"/>
                <w:sz w:val="24"/>
                <w:szCs w:val="24"/>
              </w:rPr>
              <w:t>Samoa Amerykańskie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AB1B9F1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46E445C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04839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San Marino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3914EB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374E8BE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55A4E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Senegal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6A51CCB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3C436E7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B594BEB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Serbia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BC26904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2BF3FBE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F24F1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Seszele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7D0AFC5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5456FDD1" w14:textId="77777777" w:rsidTr="00270456">
        <w:trPr>
          <w:trHeight w:val="3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14780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Sierra Leone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4DA8F2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5D8FC44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5413B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Singapur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8536B0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E1375D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F6A6096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Słowacja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F08578C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ECCF2B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9CAD1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Słowenia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A95274" w14:textId="77777777" w:rsidR="00A6720A" w:rsidRPr="001E5AE4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1E5AE4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085F7C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788811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Somalia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CD400C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>
              <w:rPr>
                <w:b/>
                <w:bCs/>
                <w:color w:val="301F03"/>
                <w:sz w:val="17"/>
                <w:szCs w:val="17"/>
              </w:rPr>
              <w:t>na terenie całego kraju</w:t>
            </w:r>
          </w:p>
          <w:p w14:paraId="3F1EED64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</w:p>
        </w:tc>
      </w:tr>
      <w:tr w:rsidR="00A6720A" w:rsidRPr="00376C2E" w14:paraId="3B5D86C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7FA76B" w14:textId="77777777" w:rsidR="00A6720A" w:rsidRPr="00247BB3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47BB3">
              <w:rPr>
                <w:b/>
                <w:bCs/>
                <w:sz w:val="24"/>
                <w:szCs w:val="24"/>
              </w:rPr>
              <w:t>Sri Lanka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246A611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AE3A53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079D3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Stany Zjednoczone Ameryki Północnej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28020E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6B5E5F3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45BF1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2A43F3">
              <w:rPr>
                <w:b/>
                <w:bCs/>
                <w:color w:val="3366FF"/>
                <w:sz w:val="24"/>
                <w:szCs w:val="24"/>
              </w:rPr>
              <w:t>Suazi (Swaziland)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0C0B14B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A5155">
              <w:rPr>
                <w:b/>
                <w:sz w:val="18"/>
                <w:szCs w:val="18"/>
              </w:rPr>
              <w:t>Wschodnie rejony graniczące z Mozambikiem i Republiką Południowej Afryki (dystrykt Lubombo oraz wschodnie części dystryktów Hhohho, Manzini i Shiselweni)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A6720A" w:rsidRPr="00376C2E" w14:paraId="5CFAE2B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779A1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Sudan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5E7D54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2726BBB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D89991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Sudan Południowy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8818A8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4ABE864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3FC881E" w14:textId="77777777" w:rsidR="00A6720A" w:rsidRPr="00A57E1E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57E1E">
              <w:rPr>
                <w:b/>
                <w:bCs/>
                <w:color w:val="0070C0"/>
                <w:sz w:val="24"/>
                <w:szCs w:val="24"/>
              </w:rPr>
              <w:t>Surinam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FEAD8E" w14:textId="77777777" w:rsidR="00A6720A" w:rsidRDefault="00A6720A" w:rsidP="00270456">
            <w:pPr>
              <w:rPr>
                <w:b/>
                <w:sz w:val="18"/>
                <w:szCs w:val="18"/>
              </w:rPr>
            </w:pPr>
            <w:r w:rsidRPr="006A5155">
              <w:rPr>
                <w:b/>
                <w:sz w:val="18"/>
                <w:szCs w:val="18"/>
              </w:rPr>
              <w:t>Gmina Tapanahony (prowincja Sipaliwini); sporadyczne przypadki choroby w prowincji Brokopondo oraz w gminie Boven Saramacca (prowincja Sipaliwini). Nie ma ryzyka zarażenia w stolicy kraju, Paramaribo.</w:t>
            </w:r>
          </w:p>
          <w:p w14:paraId="1A550571" w14:textId="77777777" w:rsidR="00A6720A" w:rsidRPr="006A5155" w:rsidRDefault="00A6720A" w:rsidP="00270456">
            <w:pPr>
              <w:rPr>
                <w:b/>
                <w:sz w:val="18"/>
                <w:szCs w:val="18"/>
              </w:rPr>
            </w:pPr>
          </w:p>
        </w:tc>
      </w:tr>
      <w:tr w:rsidR="00A6720A" w14:paraId="5AF247E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A31736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Syria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624558A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1B0A70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BE432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Szwajcaria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D236398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FAE156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1052F5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Szwecja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F59DA7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C1C5BD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78663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 xml:space="preserve">Świętego Tomasza </w:t>
            </w:r>
            <w:r w:rsidRPr="002A43F3">
              <w:rPr>
                <w:b/>
                <w:bCs/>
                <w:color w:val="FF0000"/>
                <w:sz w:val="24"/>
                <w:szCs w:val="24"/>
              </w:rPr>
              <w:br/>
              <w:t>i Ksi</w:t>
            </w:r>
            <w:r>
              <w:rPr>
                <w:b/>
                <w:bCs/>
                <w:color w:val="FF0000"/>
                <w:sz w:val="24"/>
                <w:szCs w:val="24"/>
              </w:rPr>
              <w:t>ążęca</w:t>
            </w:r>
            <w:r w:rsidRPr="002A43F3">
              <w:rPr>
                <w:b/>
                <w:bCs/>
                <w:color w:val="FF0000"/>
                <w:sz w:val="24"/>
                <w:szCs w:val="24"/>
              </w:rPr>
              <w:t xml:space="preserve"> Wyspy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F521BF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3FF8935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FC8E45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>Tadżykistan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1EA98E7" w14:textId="77777777" w:rsidR="00A6720A" w:rsidRPr="006A5155" w:rsidRDefault="00A6720A" w:rsidP="00270456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6A5155">
              <w:rPr>
                <w:b/>
                <w:sz w:val="16"/>
                <w:szCs w:val="16"/>
              </w:rPr>
              <w:t xml:space="preserve">Ryzyko bardzo ograniczone; sporadyczne przypadki choroby wśród </w:t>
            </w:r>
            <w:r>
              <w:rPr>
                <w:b/>
                <w:sz w:val="16"/>
                <w:szCs w:val="16"/>
              </w:rPr>
              <w:t xml:space="preserve">ludności </w:t>
            </w:r>
            <w:r w:rsidRPr="006A5155">
              <w:rPr>
                <w:b/>
                <w:sz w:val="16"/>
                <w:szCs w:val="16"/>
              </w:rPr>
              <w:t>miejscowej.</w:t>
            </w:r>
          </w:p>
        </w:tc>
      </w:tr>
      <w:tr w:rsidR="00A6720A" w14:paraId="29FB57A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3A082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>Tajlandia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5801A2" w14:textId="77777777" w:rsidR="00A6720A" w:rsidRDefault="00A6720A" w:rsidP="00270456">
            <w:pPr>
              <w:rPr>
                <w:b/>
                <w:sz w:val="18"/>
                <w:szCs w:val="18"/>
              </w:rPr>
            </w:pPr>
            <w:r w:rsidRPr="006A5155">
              <w:rPr>
                <w:b/>
                <w:sz w:val="18"/>
                <w:szCs w:val="18"/>
              </w:rPr>
              <w:t xml:space="preserve">Prowincje wzdłuż granicy z Kambodżą, Laosem i Myanmar (Birmą), a także prowincje Kalasin, Krabi (dystrykt Plai Phraya), Nakhon Si Thammarat, Narathiwat, Pattani, Phang Nga (włączając miasto Phang Nga), Rayong, Sakon Nakhon, Songkhla, Surat Thani i Yala, w szczególności rejony zalesione ww.prowincji. </w:t>
            </w:r>
          </w:p>
          <w:p w14:paraId="72437D8A" w14:textId="77777777" w:rsidR="00A6720A" w:rsidRDefault="00A6720A" w:rsidP="00270456">
            <w:pPr>
              <w:rPr>
                <w:b/>
                <w:sz w:val="18"/>
                <w:szCs w:val="18"/>
              </w:rPr>
            </w:pPr>
            <w:r w:rsidRPr="006A5155">
              <w:rPr>
                <w:b/>
                <w:sz w:val="18"/>
                <w:szCs w:val="18"/>
              </w:rPr>
              <w:t xml:space="preserve">Sporadyczne przypadki choroby w innych częściach prowincji Krabi, w dużych miastach i nadmorskich kurortach: Bangkok, Chiang Mai, Chiang Rai, Koh Samui, Koh Phangan,i Phuket. </w:t>
            </w:r>
          </w:p>
          <w:p w14:paraId="2234013C" w14:textId="77777777" w:rsidR="00A6720A" w:rsidRDefault="00A6720A" w:rsidP="00270456">
            <w:pPr>
              <w:rPr>
                <w:b/>
                <w:sz w:val="18"/>
                <w:szCs w:val="18"/>
              </w:rPr>
            </w:pPr>
            <w:r w:rsidRPr="006A5155">
              <w:rPr>
                <w:b/>
                <w:sz w:val="18"/>
                <w:szCs w:val="18"/>
              </w:rPr>
              <w:t>Nie ma ryzyka zarażenia na wyspach w prowincji Krabi (Koh Phi Phi, Koh Yao Noi, Koh Yao Yai, and Ko Lanta) oraz w kurorcie Pattaya.</w:t>
            </w:r>
          </w:p>
          <w:p w14:paraId="40201611" w14:textId="77777777" w:rsidR="00A6720A" w:rsidRPr="006A5155" w:rsidRDefault="00A6720A" w:rsidP="00270456">
            <w:pPr>
              <w:rPr>
                <w:b/>
                <w:sz w:val="18"/>
                <w:szCs w:val="18"/>
              </w:rPr>
            </w:pPr>
          </w:p>
        </w:tc>
      </w:tr>
      <w:tr w:rsidR="00A6720A" w14:paraId="0D559E3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5E747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Tajwan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A6C80F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452296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A3C215" w14:textId="77777777" w:rsidR="00A6720A" w:rsidRPr="00592BD2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2BD2">
              <w:rPr>
                <w:b/>
                <w:bCs/>
                <w:color w:val="FF0000"/>
                <w:sz w:val="24"/>
                <w:szCs w:val="24"/>
              </w:rPr>
              <w:t xml:space="preserve">Tanzania: </w:t>
            </w:r>
            <w:r w:rsidRPr="00592BD2">
              <w:rPr>
                <w:b/>
                <w:bCs/>
                <w:color w:val="FF0000"/>
                <w:sz w:val="16"/>
                <w:szCs w:val="16"/>
              </w:rPr>
              <w:t>w tym wyspa  Zanzibar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595D26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 xml:space="preserve">Na terenie calego kraju w rejonach poniżej </w:t>
            </w:r>
            <w:smartTag w:uri="urn:schemas-microsoft-com:office:smarttags" w:element="metricconverter">
              <w:smartTagPr>
                <w:attr w:name="ProductID" w:val="1800 m"/>
              </w:smartTagPr>
              <w:r w:rsidRPr="006A5155">
                <w:rPr>
                  <w:b/>
                  <w:bCs/>
                  <w:sz w:val="17"/>
                  <w:szCs w:val="17"/>
                </w:rPr>
                <w:t>1800 m</w:t>
              </w:r>
            </w:smartTag>
            <w:r w:rsidRPr="006A5155">
              <w:rPr>
                <w:b/>
                <w:bCs/>
                <w:sz w:val="17"/>
                <w:szCs w:val="17"/>
              </w:rPr>
              <w:t xml:space="preserve"> npm</w:t>
            </w:r>
          </w:p>
          <w:p w14:paraId="58573326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:rsidRPr="00376C2E" w14:paraId="2EF6BE8A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0BEE4B" w14:textId="77777777" w:rsidR="00A6720A" w:rsidRPr="00592BD2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2BD2">
              <w:rPr>
                <w:b/>
                <w:bCs/>
                <w:color w:val="FF0000"/>
                <w:sz w:val="24"/>
                <w:szCs w:val="24"/>
              </w:rPr>
              <w:t>Timor Wschodni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C1C031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3EA6698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F88A7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Togo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BE44135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3B31F7E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2ACFF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Tonga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77DBA4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5A8F58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00EE4E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Trynidad i Tobago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C2EA72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F85956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DDFF4EA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Tunezja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C389AE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57BB306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2C25FCC" w14:textId="77777777" w:rsidR="00A6720A" w:rsidRPr="00DD7577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D7577">
              <w:rPr>
                <w:b/>
                <w:bCs/>
                <w:sz w:val="24"/>
                <w:szCs w:val="24"/>
              </w:rPr>
              <w:t>Turcja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5E1EFD9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1456408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33C875B" w14:textId="77777777" w:rsidR="00A6720A" w:rsidRPr="00A57E1E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57E1E">
              <w:rPr>
                <w:b/>
                <w:bCs/>
                <w:sz w:val="24"/>
                <w:szCs w:val="24"/>
              </w:rPr>
              <w:t>Turkmenistan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2180C9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771DF6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BF5C2D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Tuvalu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40CFD5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7CF219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694D8D3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Uganda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74EDF09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7"/>
                <w:szCs w:val="17"/>
              </w:rPr>
            </w:pPr>
            <w:r>
              <w:rPr>
                <w:b/>
                <w:bCs/>
                <w:color w:val="301F03"/>
                <w:sz w:val="17"/>
                <w:szCs w:val="17"/>
              </w:rPr>
              <w:t>na terenie całego kraju</w:t>
            </w:r>
          </w:p>
        </w:tc>
      </w:tr>
      <w:tr w:rsidR="00A6720A" w14:paraId="70E5529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0480547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Ukraina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5FF5ED1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6B5F468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89E3C7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Urugwaj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8200A3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00033D54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2196AA" w14:textId="77777777" w:rsidR="00A6720A" w:rsidRPr="00A57E1E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57E1E">
              <w:rPr>
                <w:b/>
                <w:bCs/>
                <w:sz w:val="24"/>
                <w:szCs w:val="24"/>
              </w:rPr>
              <w:t>Uzbekistan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9DC7B5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4D31FCB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547970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Vanuatu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C380D4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147CA97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B93424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>Wenezuela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120CAB" w14:textId="77777777" w:rsidR="00A6720A" w:rsidRPr="006A5155" w:rsidRDefault="00A6720A" w:rsidP="00270456">
            <w:pPr>
              <w:rPr>
                <w:b/>
              </w:rPr>
            </w:pPr>
            <w:r w:rsidRPr="006A5155">
              <w:rPr>
                <w:b/>
              </w:rPr>
              <w:t>Na terenie całego kraju na wysokości poniżej 1700 m n.p.m., włącznie </w:t>
            </w:r>
            <w:r w:rsidRPr="006A5155">
              <w:rPr>
                <w:b/>
              </w:rPr>
              <w:br/>
              <w:t>z rejonem Angel Falls.</w:t>
            </w:r>
          </w:p>
        </w:tc>
      </w:tr>
      <w:tr w:rsidR="00A6720A" w14:paraId="7E7580F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D7D9CD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Węgry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6F775F8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3BA06A5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E13D59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Wielka Brytania</w:t>
            </w:r>
            <w:r>
              <w:rPr>
                <w:b/>
                <w:bCs/>
                <w:color w:val="301F03"/>
                <w:sz w:val="24"/>
                <w:szCs w:val="24"/>
              </w:rPr>
              <w:t>, w tym:</w:t>
            </w:r>
          </w:p>
          <w:p w14:paraId="67FB7365" w14:textId="77777777" w:rsidR="00A6720A" w:rsidRPr="00536A84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</w:rPr>
            </w:pPr>
            <w:r w:rsidRPr="00536A84">
              <w:rPr>
                <w:b/>
                <w:bCs/>
                <w:color w:val="301F03"/>
              </w:rPr>
              <w:t>Falklandy,Anquilla,</w:t>
            </w:r>
          </w:p>
          <w:p w14:paraId="3486D17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536A84">
              <w:rPr>
                <w:b/>
                <w:bCs/>
                <w:color w:val="301F03"/>
              </w:rPr>
              <w:t>Mariany Północne,</w:t>
            </w:r>
            <w:r>
              <w:rPr>
                <w:b/>
                <w:bCs/>
                <w:color w:val="301F03"/>
              </w:rPr>
              <w:t xml:space="preserve">Wyspy </w:t>
            </w:r>
            <w:r w:rsidRPr="00536A84">
              <w:rPr>
                <w:b/>
                <w:bCs/>
                <w:color w:val="301F03"/>
              </w:rPr>
              <w:t>Św.Heleny</w:t>
            </w:r>
            <w:r>
              <w:rPr>
                <w:b/>
                <w:bCs/>
                <w:color w:val="301F03"/>
              </w:rPr>
              <w:t>,Normandzkie,Man,Dziewicze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1EB206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14:paraId="7E73768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41B92F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>Wietnam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E2235E" w14:textId="77777777" w:rsidR="00A6720A" w:rsidRPr="006A5155" w:rsidRDefault="00A6720A" w:rsidP="00270456">
            <w:pPr>
              <w:rPr>
                <w:b/>
              </w:rPr>
            </w:pPr>
            <w:r w:rsidRPr="006A5155">
              <w:rPr>
                <w:b/>
              </w:rPr>
              <w:t>Wyłącznie tereny wiejskie; sporadyczne przypadki choroby w delcie Mekongu i Red River. Nie ma ryzyka zarażenia w miastach Da Nang, Haipong, Hanoi, Ho Chi Minh City (Sajgon), Nha Trang, Qui Nhon.</w:t>
            </w:r>
          </w:p>
        </w:tc>
      </w:tr>
      <w:tr w:rsidR="00A6720A" w14:paraId="534AFF4E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963D42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Włochy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4B8DEDF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4C2DA95D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313B8F" w14:textId="77777777" w:rsidR="00A6720A" w:rsidRPr="006202AF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02AF">
              <w:rPr>
                <w:b/>
                <w:bCs/>
                <w:color w:val="FF0000"/>
                <w:sz w:val="24"/>
                <w:szCs w:val="24"/>
              </w:rPr>
              <w:t>Wybrzeże Kości Słoniowej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C6D031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2FF0A21C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C72C28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 xml:space="preserve">Wyspy Bahama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F5A611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4D90FF37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D87CE09" w14:textId="77777777" w:rsidR="00A6720A" w:rsidRPr="00E019CB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color w:val="3366FF"/>
                <w:sz w:val="24"/>
                <w:szCs w:val="24"/>
              </w:rPr>
            </w:pPr>
            <w:r w:rsidRPr="00E019CB">
              <w:rPr>
                <w:rStyle w:val="notranslate"/>
                <w:b/>
              </w:rPr>
              <w:t>Wyspa Bożego Narodzenia (Australia)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DF7FC26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3A4C77B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E9BD0C6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rStyle w:val="notranslate"/>
                <w:b/>
              </w:rPr>
            </w:pPr>
            <w:r w:rsidRPr="006A5155">
              <w:rPr>
                <w:rStyle w:val="notranslate"/>
                <w:b/>
              </w:rPr>
              <w:t>Wyspy Cooka (Nowa Zelandia</w:t>
            </w:r>
            <w:r w:rsidRPr="006A5155">
              <w:rPr>
                <w:rStyle w:val="notranslate"/>
              </w:rPr>
              <w:t>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AA51611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26ACD416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99BD1D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 xml:space="preserve">Wyspy Dziewicze </w:t>
            </w:r>
            <w:r w:rsidRPr="006A5155">
              <w:rPr>
                <w:b/>
                <w:bCs/>
                <w:sz w:val="16"/>
                <w:szCs w:val="16"/>
              </w:rPr>
              <w:t>Brytyjskie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F8D141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  <w:p w14:paraId="2A80B502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:rsidRPr="00376C2E" w14:paraId="5BEDF72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F5118F9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 xml:space="preserve">Wyspy Dziewicze </w:t>
            </w:r>
            <w:r w:rsidRPr="006A5155">
              <w:rPr>
                <w:b/>
                <w:bCs/>
                <w:sz w:val="16"/>
                <w:szCs w:val="16"/>
              </w:rPr>
              <w:t>Stanów Zjednoczonych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37DF25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  <w:p w14:paraId="7B7894B6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:rsidRPr="00376C2E" w14:paraId="156FB53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32EDEA4" w14:textId="77777777" w:rsidR="00A6720A" w:rsidRPr="006A5155" w:rsidRDefault="00A6720A" w:rsidP="00270456">
            <w:pPr>
              <w:spacing w:before="75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A5155">
              <w:rPr>
                <w:b/>
                <w:bCs/>
                <w:sz w:val="22"/>
                <w:szCs w:val="22"/>
              </w:rPr>
              <w:t xml:space="preserve">Wyspy Galapagos </w:t>
            </w:r>
            <w:r w:rsidRPr="006A5155">
              <w:rPr>
                <w:b/>
                <w:bCs/>
                <w:sz w:val="16"/>
                <w:szCs w:val="16"/>
              </w:rPr>
              <w:t>(Ekwador)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8202D1E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6B4C5B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986AB61" w14:textId="77777777" w:rsidR="00A6720A" w:rsidRPr="006A5155" w:rsidRDefault="00A6720A" w:rsidP="00270456">
            <w:pPr>
              <w:spacing w:before="75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>Wyspy Man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69AA3D" w14:textId="77777777" w:rsidR="00A6720A" w:rsidRPr="006A5155" w:rsidRDefault="00A6720A" w:rsidP="00270456">
            <w:pPr>
              <w:spacing w:before="75" w:after="75"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18628AC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01107D9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 xml:space="preserve">Wyspy Marshalla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866BCB6" w14:textId="6A3A0656" w:rsidR="0000267B" w:rsidRPr="00335AFC" w:rsidRDefault="00335AFC" w:rsidP="00270456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53715681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771D2AD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>Wyspy Normandzkie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4ABF20C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028CA878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E1069C8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5155">
              <w:rPr>
                <w:b/>
                <w:bCs/>
                <w:sz w:val="24"/>
                <w:szCs w:val="24"/>
              </w:rPr>
              <w:t xml:space="preserve">Wyspy Owcze </w:t>
            </w:r>
            <w:r w:rsidRPr="006A5155">
              <w:rPr>
                <w:b/>
                <w:bCs/>
                <w:sz w:val="18"/>
                <w:szCs w:val="18"/>
              </w:rPr>
              <w:t>(Dania)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B6EC1C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7128AD4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27C335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Wyspy Salomona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578AA43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270B0DA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08D181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 xml:space="preserve">Wyspy Świętego Tomasza </w:t>
            </w:r>
            <w:r w:rsidRPr="002A43F3">
              <w:rPr>
                <w:b/>
                <w:bCs/>
                <w:color w:val="FF0000"/>
                <w:sz w:val="24"/>
                <w:szCs w:val="24"/>
              </w:rPr>
              <w:br/>
              <w:t>i Ksi</w:t>
            </w:r>
            <w:r>
              <w:rPr>
                <w:b/>
                <w:bCs/>
                <w:color w:val="FF0000"/>
                <w:sz w:val="24"/>
                <w:szCs w:val="24"/>
              </w:rPr>
              <w:t>ążęca</w:t>
            </w:r>
            <w:r w:rsidRPr="002A43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FE248AD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45CB2F9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E16D232" w14:textId="77777777" w:rsidR="00A6720A" w:rsidRPr="006202AF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6"/>
                <w:szCs w:val="16"/>
              </w:rPr>
            </w:pPr>
            <w:r w:rsidRPr="006202AF">
              <w:rPr>
                <w:b/>
                <w:bCs/>
                <w:color w:val="301F03"/>
                <w:sz w:val="22"/>
                <w:szCs w:val="22"/>
              </w:rPr>
              <w:t>Wyspa Wielkanocna</w:t>
            </w:r>
            <w:r w:rsidRPr="006202AF">
              <w:rPr>
                <w:b/>
                <w:bCs/>
                <w:color w:val="301F03"/>
                <w:sz w:val="16"/>
                <w:szCs w:val="16"/>
              </w:rPr>
              <w:t xml:space="preserve"> (Chile)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8AB9E7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  <w:p w14:paraId="710AC8ED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A6720A" w14:paraId="0C9C73EB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EDD208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A43F3">
              <w:rPr>
                <w:b/>
                <w:bCs/>
                <w:color w:val="0070C0"/>
                <w:sz w:val="24"/>
                <w:szCs w:val="24"/>
              </w:rPr>
              <w:t xml:space="preserve">Wyspy Zielonego Przylądka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CCEDAF6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</w:t>
            </w:r>
            <w:r w:rsidRPr="006A5155">
              <w:rPr>
                <w:b/>
                <w:bCs/>
                <w:sz w:val="17"/>
                <w:szCs w:val="17"/>
              </w:rPr>
              <w:t>yzyko ograniczone do wyspy Saõ Tiago</w:t>
            </w:r>
            <w:r>
              <w:rPr>
                <w:b/>
                <w:bCs/>
                <w:sz w:val="17"/>
                <w:szCs w:val="17"/>
              </w:rPr>
              <w:t>.</w:t>
            </w:r>
          </w:p>
          <w:p w14:paraId="249F4165" w14:textId="509C392F" w:rsidR="00856D95" w:rsidRPr="006A5155" w:rsidRDefault="00856D95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4EDDE"/>
              </w:rPr>
              <w:t>sporadyczne przypadki choroby wyspach Santiago i Boa Vista w okresie od sierpnia do listopada</w:t>
            </w:r>
          </w:p>
        </w:tc>
      </w:tr>
      <w:tr w:rsidR="00A6720A" w14:paraId="74FEC4E0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917C8FF" w14:textId="77777777" w:rsidR="00A6720A" w:rsidRDefault="00A6720A" w:rsidP="002704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F0460">
              <w:rPr>
                <w:b/>
                <w:bCs/>
                <w:sz w:val="16"/>
                <w:szCs w:val="16"/>
              </w:rPr>
              <w:t xml:space="preserve"> Wyspy Towarzystwa</w:t>
            </w:r>
            <w:r w:rsidRPr="00CF0460">
              <w:rPr>
                <w:sz w:val="16"/>
                <w:szCs w:val="16"/>
              </w:rPr>
              <w:t xml:space="preserve"> (Tahiti, Moorea, Bora-Bora);</w:t>
            </w:r>
            <w:r w:rsidRPr="00C041BF">
              <w:rPr>
                <w:sz w:val="16"/>
                <w:szCs w:val="16"/>
              </w:rPr>
              <w:t xml:space="preserve"> </w:t>
            </w:r>
            <w:r w:rsidRPr="00C041BF">
              <w:rPr>
                <w:b/>
                <w:sz w:val="16"/>
                <w:szCs w:val="16"/>
              </w:rPr>
              <w:t>Markizy</w:t>
            </w:r>
            <w:r w:rsidRPr="00C041BF">
              <w:rPr>
                <w:sz w:val="16"/>
                <w:szCs w:val="16"/>
              </w:rPr>
              <w:t xml:space="preserve"> (Hiva Oa</w:t>
            </w:r>
            <w:r>
              <w:rPr>
                <w:sz w:val="16"/>
                <w:szCs w:val="16"/>
              </w:rPr>
              <w:t>,</w:t>
            </w:r>
          </w:p>
          <w:p w14:paraId="5086DB8B" w14:textId="77777777" w:rsidR="00A6720A" w:rsidRPr="00C041BF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16"/>
                <w:szCs w:val="16"/>
              </w:rPr>
            </w:pPr>
            <w:r w:rsidRPr="00C041BF">
              <w:rPr>
                <w:sz w:val="16"/>
                <w:szCs w:val="16"/>
              </w:rPr>
              <w:t xml:space="preserve"> Ua Huka) </w:t>
            </w:r>
            <w:r w:rsidRPr="008C3AA6">
              <w:rPr>
                <w:b/>
                <w:sz w:val="16"/>
                <w:szCs w:val="16"/>
              </w:rPr>
              <w:t>Tubuai</w:t>
            </w:r>
            <w:r>
              <w:rPr>
                <w:b/>
                <w:sz w:val="16"/>
                <w:szCs w:val="16"/>
              </w:rPr>
              <w:t>,</w:t>
            </w:r>
            <w:r w:rsidRPr="008C3AA6">
              <w:rPr>
                <w:b/>
                <w:sz w:val="16"/>
                <w:szCs w:val="16"/>
              </w:rPr>
              <w:t xml:space="preserve"> Rurutu</w:t>
            </w:r>
            <w:r w:rsidRPr="00C041BF">
              <w:rPr>
                <w:b/>
                <w:bCs/>
                <w:color w:val="301F03"/>
                <w:sz w:val="16"/>
                <w:szCs w:val="16"/>
              </w:rPr>
              <w:t>,</w:t>
            </w:r>
            <w:r>
              <w:rPr>
                <w:b/>
                <w:bCs/>
                <w:color w:val="301F03"/>
                <w:sz w:val="16"/>
                <w:szCs w:val="16"/>
              </w:rPr>
              <w:t xml:space="preserve"> </w:t>
            </w:r>
            <w:r w:rsidRPr="00C041BF">
              <w:rPr>
                <w:b/>
                <w:bCs/>
                <w:color w:val="301F03"/>
                <w:sz w:val="16"/>
                <w:szCs w:val="16"/>
              </w:rPr>
              <w:t>Tuamotu,</w:t>
            </w:r>
            <w:r>
              <w:rPr>
                <w:b/>
                <w:bCs/>
                <w:color w:val="301F03"/>
                <w:sz w:val="16"/>
                <w:szCs w:val="16"/>
              </w:rPr>
              <w:t xml:space="preserve"> </w:t>
            </w:r>
            <w:r w:rsidRPr="00C041BF">
              <w:rPr>
                <w:b/>
                <w:bCs/>
                <w:color w:val="301F03"/>
                <w:sz w:val="16"/>
                <w:szCs w:val="16"/>
              </w:rPr>
              <w:t>Gambiera,</w:t>
            </w:r>
            <w:r>
              <w:rPr>
                <w:b/>
                <w:bCs/>
                <w:color w:val="301F03"/>
                <w:sz w:val="16"/>
                <w:szCs w:val="16"/>
              </w:rPr>
              <w:t xml:space="preserve"> </w:t>
            </w:r>
            <w:r w:rsidRPr="00C041BF">
              <w:rPr>
                <w:b/>
                <w:bCs/>
                <w:color w:val="301F03"/>
                <w:sz w:val="16"/>
                <w:szCs w:val="16"/>
              </w:rPr>
              <w:t>Clipperton</w:t>
            </w:r>
          </w:p>
          <w:p w14:paraId="60A13577" w14:textId="77777777" w:rsidR="00A6720A" w:rsidRPr="00C87AD9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C87AD9">
              <w:rPr>
                <w:b/>
                <w:bCs/>
                <w:color w:val="301F03"/>
                <w:sz w:val="24"/>
                <w:szCs w:val="24"/>
              </w:rPr>
              <w:t>Polinezja Francuska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8D0B7F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</w:tc>
      </w:tr>
      <w:tr w:rsidR="00A6720A" w:rsidRPr="00376C2E" w14:paraId="10325465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D3B8FD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Zambia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6CA63E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:rsidRPr="00376C2E" w14:paraId="07EBCE63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5DC5F2F" w14:textId="77777777" w:rsidR="00A6720A" w:rsidRPr="004E4A4E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4A4E">
              <w:rPr>
                <w:b/>
                <w:bCs/>
                <w:color w:val="FF0000"/>
                <w:sz w:val="24"/>
                <w:szCs w:val="24"/>
              </w:rPr>
              <w:t>Zanzibar Wyspa (Tanzania)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23C8CA1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A5155">
              <w:rPr>
                <w:b/>
                <w:sz w:val="16"/>
                <w:szCs w:val="16"/>
              </w:rPr>
              <w:t xml:space="preserve">na terenie całego kraju w rejonach o wysokości poniżej </w:t>
            </w:r>
            <w:smartTag w:uri="urn:schemas-microsoft-com:office:smarttags" w:element="metricconverter">
              <w:smartTagPr>
                <w:attr w:name="ProductID" w:val="1800 m"/>
              </w:smartTagPr>
              <w:r w:rsidRPr="006A5155">
                <w:rPr>
                  <w:b/>
                  <w:sz w:val="16"/>
                  <w:szCs w:val="16"/>
                </w:rPr>
                <w:t>1800 m</w:t>
              </w:r>
            </w:smartTag>
            <w:r w:rsidRPr="006A5155">
              <w:rPr>
                <w:b/>
                <w:sz w:val="16"/>
                <w:szCs w:val="16"/>
              </w:rPr>
              <w:t xml:space="preserve"> npm</w:t>
            </w:r>
            <w:r w:rsidRPr="006A515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6720A" w:rsidRPr="00376C2E" w14:paraId="76DCD5D2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5973E5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3F3">
              <w:rPr>
                <w:b/>
                <w:bCs/>
                <w:color w:val="FF0000"/>
                <w:sz w:val="24"/>
                <w:szCs w:val="24"/>
              </w:rPr>
              <w:t>Zimbabwe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EC0006C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na terenie całego kraju</w:t>
            </w:r>
          </w:p>
        </w:tc>
      </w:tr>
      <w:tr w:rsidR="00A6720A" w14:paraId="341CBF99" w14:textId="77777777" w:rsidTr="00270456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103C809" w14:textId="77777777" w:rsidR="00A6720A" w:rsidRPr="002A43F3" w:rsidRDefault="00A6720A" w:rsidP="00270456">
            <w:pPr>
              <w:spacing w:line="240" w:lineRule="atLeast"/>
              <w:jc w:val="center"/>
              <w:rPr>
                <w:b/>
                <w:bCs/>
                <w:color w:val="301F03"/>
                <w:sz w:val="24"/>
                <w:szCs w:val="24"/>
              </w:rPr>
            </w:pPr>
            <w:r w:rsidRPr="002A43F3">
              <w:rPr>
                <w:b/>
                <w:bCs/>
                <w:color w:val="301F03"/>
                <w:sz w:val="24"/>
                <w:szCs w:val="24"/>
              </w:rPr>
              <w:t>Zjednoczone Emiraty Arabskie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1DC6BA" w14:textId="77777777" w:rsidR="00A6720A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  <w:r w:rsidRPr="006A5155">
              <w:rPr>
                <w:b/>
                <w:bCs/>
                <w:sz w:val="17"/>
                <w:szCs w:val="17"/>
              </w:rPr>
              <w:t>nie występuje</w:t>
            </w:r>
          </w:p>
          <w:p w14:paraId="665DB605" w14:textId="77777777" w:rsidR="00A6720A" w:rsidRPr="006A5155" w:rsidRDefault="00A6720A" w:rsidP="00270456">
            <w:pPr>
              <w:spacing w:line="240" w:lineRule="atLeast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4DEF2BFE" w14:textId="77777777" w:rsidR="00A6720A" w:rsidRPr="00CF5544" w:rsidRDefault="00A6720A" w:rsidP="00A6720A">
      <w:pPr>
        <w:pStyle w:val="module"/>
        <w:rPr>
          <w:lang w:val="en-US"/>
        </w:rPr>
      </w:pPr>
      <w:r w:rsidRPr="00CF5544">
        <w:rPr>
          <w:lang w:val="en-US"/>
        </w:rPr>
        <w:t>Aktualizacja na podstawie:</w:t>
      </w:r>
    </w:p>
    <w:p w14:paraId="6B77A030" w14:textId="77777777" w:rsidR="00A6720A" w:rsidRDefault="00A6720A" w:rsidP="00A6720A">
      <w:pPr>
        <w:pStyle w:val="module"/>
        <w:spacing w:before="0" w:beforeAutospacing="0" w:after="0" w:afterAutospacing="0"/>
        <w:rPr>
          <w:lang w:val="en-US"/>
        </w:rPr>
      </w:pPr>
      <w:r w:rsidRPr="00CF5544">
        <w:rPr>
          <w:lang w:val="en-US"/>
        </w:rPr>
        <w:t xml:space="preserve">1. </w:t>
      </w:r>
      <w:hyperlink r:id="rId15" w:history="1">
        <w:r w:rsidRPr="00CF5544">
          <w:rPr>
            <w:rStyle w:val="Hipercze"/>
            <w:lang w:val="en-US"/>
          </w:rPr>
          <w:t>Health Informat</w:t>
        </w:r>
        <w:r>
          <w:rPr>
            <w:rStyle w:val="Hipercze"/>
            <w:lang w:val="en-US"/>
          </w:rPr>
          <w:t xml:space="preserve">ion for International Travel  (CDC's Yellow </w:t>
        </w:r>
        <w:r w:rsidRPr="00CF5544">
          <w:rPr>
            <w:rStyle w:val="Hipercze"/>
            <w:lang w:val="en-US"/>
          </w:rPr>
          <w:t>Book)</w:t>
        </w:r>
      </w:hyperlink>
      <w:r w:rsidRPr="00CF5544">
        <w:rPr>
          <w:lang w:val="en-US"/>
        </w:rPr>
        <w:t>.</w:t>
      </w:r>
    </w:p>
    <w:p w14:paraId="6749475F" w14:textId="77777777" w:rsidR="00A6720A" w:rsidRPr="005B424E" w:rsidRDefault="0088389F" w:rsidP="00A6720A">
      <w:pPr>
        <w:pStyle w:val="module"/>
        <w:spacing w:before="0" w:beforeAutospacing="0" w:after="0" w:afterAutospacing="0"/>
        <w:rPr>
          <w:b/>
          <w:lang w:val="en-US"/>
        </w:rPr>
      </w:pPr>
      <w:hyperlink r:id="rId16" w:history="1">
        <w:r w:rsidR="00A6720A" w:rsidRPr="005B424E">
          <w:rPr>
            <w:rStyle w:val="Hipercze"/>
            <w:b w:val="0"/>
            <w:lang w:val="en-US"/>
          </w:rPr>
          <w:t>www.cdc.gov/malaria</w:t>
        </w:r>
      </w:hyperlink>
    </w:p>
    <w:p w14:paraId="295ECF5D" w14:textId="6E5BE71D" w:rsidR="00A6720A" w:rsidRPr="00517F6B" w:rsidRDefault="00A6720A" w:rsidP="00A6720A">
      <w:pPr>
        <w:pStyle w:val="module"/>
      </w:pPr>
      <w:r w:rsidRPr="00491607">
        <w:t xml:space="preserve">2. </w:t>
      </w:r>
      <w:r>
        <w:t xml:space="preserve">Wojskowy Instytut Medyczny, </w:t>
      </w:r>
      <w:r w:rsidRPr="00CF5544">
        <w:t xml:space="preserve">Zakład Epidemiologii </w:t>
      </w:r>
      <w:r w:rsidR="00270456">
        <w:t>i Medycyny Tropikalnej</w:t>
      </w:r>
    </w:p>
    <w:p w14:paraId="3545DBCF" w14:textId="77777777" w:rsidR="00A6720A" w:rsidRDefault="0088389F" w:rsidP="00A6720A">
      <w:hyperlink r:id="rId17" w:history="1">
        <w:r w:rsidR="00A6720A" w:rsidRPr="00270456">
          <w:rPr>
            <w:rStyle w:val="Hipercze"/>
            <w:sz w:val="24"/>
            <w:szCs w:val="24"/>
          </w:rPr>
          <w:t>www.medycynatropikalna.pl/info/27/malaria_profilaktyka</w:t>
        </w:r>
      </w:hyperlink>
    </w:p>
    <w:p w14:paraId="540E5BF1" w14:textId="77777777" w:rsidR="00A6720A" w:rsidRPr="00270456" w:rsidRDefault="00A6720A" w:rsidP="00A6720A">
      <w:pPr>
        <w:rPr>
          <w:sz w:val="24"/>
          <w:szCs w:val="24"/>
        </w:rPr>
      </w:pPr>
      <w:r w:rsidRPr="00270456">
        <w:rPr>
          <w:sz w:val="24"/>
          <w:szCs w:val="24"/>
        </w:rPr>
        <w:t xml:space="preserve"> </w:t>
      </w:r>
    </w:p>
    <w:p w14:paraId="45EA1689" w14:textId="77777777" w:rsidR="00A6720A" w:rsidRPr="00CF5544" w:rsidRDefault="00A6720A" w:rsidP="00A6720A">
      <w:pPr>
        <w:rPr>
          <w:sz w:val="24"/>
          <w:szCs w:val="24"/>
          <w:lang w:val="en-GB"/>
        </w:rPr>
      </w:pPr>
      <w:r w:rsidRPr="00CF5544">
        <w:rPr>
          <w:sz w:val="24"/>
          <w:szCs w:val="24"/>
          <w:lang w:val="en-GB"/>
        </w:rPr>
        <w:t>3. EPIDEMIOLOGICAL SURVEILLANCE REPORT</w:t>
      </w:r>
    </w:p>
    <w:p w14:paraId="406F702B" w14:textId="77777777" w:rsidR="00A6720A" w:rsidRPr="00301E25" w:rsidRDefault="00A6720A" w:rsidP="00A6720A">
      <w:pPr>
        <w:rPr>
          <w:sz w:val="24"/>
          <w:szCs w:val="24"/>
          <w:lang w:val="en-GB"/>
        </w:rPr>
      </w:pPr>
      <w:r w:rsidRPr="00301E25">
        <w:rPr>
          <w:sz w:val="24"/>
          <w:szCs w:val="24"/>
          <w:lang w:val="en-GB"/>
        </w:rPr>
        <w:t>Malaria in Greece, 2015 up to 16/10/2015</w:t>
      </w:r>
    </w:p>
    <w:p w14:paraId="0E2EF8C4" w14:textId="77777777" w:rsidR="00A6720A" w:rsidRPr="00301E25" w:rsidRDefault="00A6720A" w:rsidP="00A6720A">
      <w:pPr>
        <w:rPr>
          <w:sz w:val="24"/>
          <w:szCs w:val="24"/>
          <w:lang w:val="en-GB"/>
        </w:rPr>
      </w:pPr>
      <w:r w:rsidRPr="00301E25">
        <w:rPr>
          <w:sz w:val="24"/>
          <w:szCs w:val="24"/>
          <w:lang w:val="en-GB"/>
        </w:rPr>
        <w:t>Malaria in Greece, 2016 up to 22/07/2016</w:t>
      </w:r>
    </w:p>
    <w:p w14:paraId="3B0A3432" w14:textId="77777777" w:rsidR="00A6720A" w:rsidRPr="00301E25" w:rsidRDefault="00A6720A" w:rsidP="00A6720A">
      <w:pPr>
        <w:rPr>
          <w:sz w:val="24"/>
          <w:szCs w:val="24"/>
          <w:lang w:val="en-GB"/>
        </w:rPr>
      </w:pPr>
      <w:r w:rsidRPr="00301E25">
        <w:rPr>
          <w:sz w:val="24"/>
          <w:szCs w:val="24"/>
          <w:lang w:val="en-GB"/>
        </w:rPr>
        <w:t>Malaria in Greece, 2017, up to 18/07/2017</w:t>
      </w:r>
    </w:p>
    <w:p w14:paraId="11813676" w14:textId="77777777" w:rsidR="00A6720A" w:rsidRPr="00270456" w:rsidRDefault="00A6720A" w:rsidP="00A6720A">
      <w:pPr>
        <w:rPr>
          <w:sz w:val="24"/>
          <w:szCs w:val="24"/>
          <w:lang w:val="en-GB"/>
        </w:rPr>
      </w:pPr>
    </w:p>
    <w:p w14:paraId="25130D9B" w14:textId="77777777" w:rsidR="00A6720A" w:rsidRPr="00270456" w:rsidRDefault="00A6720A" w:rsidP="00A6720A">
      <w:pPr>
        <w:rPr>
          <w:sz w:val="24"/>
          <w:szCs w:val="24"/>
          <w:lang w:val="en-GB"/>
        </w:rPr>
      </w:pPr>
    </w:p>
    <w:p w14:paraId="66FDCABF" w14:textId="77777777" w:rsidR="00A6720A" w:rsidRPr="00517F6B" w:rsidRDefault="00A6720A" w:rsidP="00A6720A">
      <w:pPr>
        <w:rPr>
          <w:sz w:val="24"/>
          <w:szCs w:val="24"/>
        </w:rPr>
      </w:pPr>
      <w:r w:rsidRPr="00517F6B">
        <w:rPr>
          <w:sz w:val="24"/>
          <w:szCs w:val="24"/>
        </w:rPr>
        <w:t>4. Zalecenia  Instytutu Hematologii i Transfuzjologii w Warszawie uzgodnione z Konsultantem Krajowym w dziedzinie transfuzjologii klinicznej.</w:t>
      </w:r>
    </w:p>
    <w:p w14:paraId="3158009E" w14:textId="77777777" w:rsidR="00A6720A" w:rsidRPr="00517F6B" w:rsidRDefault="00A6720A" w:rsidP="00A6720A">
      <w:pPr>
        <w:rPr>
          <w:sz w:val="24"/>
          <w:szCs w:val="24"/>
        </w:rPr>
      </w:pPr>
    </w:p>
    <w:p w14:paraId="181C7136" w14:textId="77777777" w:rsidR="00A6720A" w:rsidRDefault="00A6720A" w:rsidP="00A6720A">
      <w:pPr>
        <w:rPr>
          <w:sz w:val="24"/>
          <w:szCs w:val="24"/>
        </w:rPr>
      </w:pPr>
    </w:p>
    <w:p w14:paraId="162FE6DB" w14:textId="77777777" w:rsidR="00A6720A" w:rsidRDefault="00A6720A" w:rsidP="00A6720A">
      <w:pPr>
        <w:rPr>
          <w:sz w:val="24"/>
        </w:rPr>
      </w:pPr>
    </w:p>
    <w:p w14:paraId="46B828EA" w14:textId="77777777" w:rsidR="00A6720A" w:rsidRDefault="00A6720A" w:rsidP="00A6720A">
      <w:pPr>
        <w:rPr>
          <w:sz w:val="24"/>
        </w:rPr>
      </w:pPr>
    </w:p>
    <w:p w14:paraId="084AC1B2" w14:textId="56831B7B" w:rsidR="00A6720A" w:rsidRDefault="00A6720A" w:rsidP="00A672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F5720D" w14:textId="77777777" w:rsidR="00A6720A" w:rsidRDefault="00A6720A" w:rsidP="00A6720A">
      <w:pPr>
        <w:rPr>
          <w:sz w:val="24"/>
        </w:rPr>
      </w:pPr>
    </w:p>
    <w:p w14:paraId="012532E5" w14:textId="77777777" w:rsidR="00A6720A" w:rsidRDefault="00A6720A" w:rsidP="00A6720A">
      <w:pPr>
        <w:rPr>
          <w:sz w:val="24"/>
        </w:rPr>
      </w:pPr>
    </w:p>
    <w:p w14:paraId="0EF7606E" w14:textId="77777777" w:rsidR="008577AC" w:rsidRDefault="008577AC"/>
    <w:sectPr w:rsidR="008577AC" w:rsidSect="00C91978">
      <w:headerReference w:type="default" r:id="rId18"/>
      <w:pgSz w:w="11906" w:h="16838"/>
      <w:pgMar w:top="284" w:right="992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2B7D" w14:textId="77777777" w:rsidR="0088389F" w:rsidRDefault="0088389F">
      <w:r>
        <w:separator/>
      </w:r>
    </w:p>
  </w:endnote>
  <w:endnote w:type="continuationSeparator" w:id="0">
    <w:p w14:paraId="7E52D6A2" w14:textId="77777777" w:rsidR="0088389F" w:rsidRDefault="008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CA95" w14:textId="77777777" w:rsidR="0088389F" w:rsidRDefault="0088389F">
      <w:r>
        <w:separator/>
      </w:r>
    </w:p>
  </w:footnote>
  <w:footnote w:type="continuationSeparator" w:id="0">
    <w:p w14:paraId="573DD412" w14:textId="77777777" w:rsidR="0088389F" w:rsidRDefault="0088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713C" w14:textId="77777777" w:rsidR="00473DD7" w:rsidRDefault="00473DD7" w:rsidP="00270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5CB"/>
    <w:multiLevelType w:val="hybridMultilevel"/>
    <w:tmpl w:val="88D03D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FD0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C364F6"/>
    <w:multiLevelType w:val="hybridMultilevel"/>
    <w:tmpl w:val="4B50D2EE"/>
    <w:lvl w:ilvl="0" w:tplc="60F8A6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910D12"/>
    <w:multiLevelType w:val="multilevel"/>
    <w:tmpl w:val="219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2770E"/>
    <w:multiLevelType w:val="hybridMultilevel"/>
    <w:tmpl w:val="D89A0676"/>
    <w:lvl w:ilvl="0" w:tplc="D396A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4949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4D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6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6B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83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2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0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01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662E8B"/>
    <w:multiLevelType w:val="hybridMultilevel"/>
    <w:tmpl w:val="4718B7CE"/>
    <w:lvl w:ilvl="0" w:tplc="0415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6"/>
    <w:rsid w:val="0000267B"/>
    <w:rsid w:val="00270456"/>
    <w:rsid w:val="00335AFC"/>
    <w:rsid w:val="003A49C6"/>
    <w:rsid w:val="00473DD7"/>
    <w:rsid w:val="004910B5"/>
    <w:rsid w:val="0049548C"/>
    <w:rsid w:val="006C33CA"/>
    <w:rsid w:val="00856D95"/>
    <w:rsid w:val="008577AC"/>
    <w:rsid w:val="0088389F"/>
    <w:rsid w:val="008E074F"/>
    <w:rsid w:val="008F559D"/>
    <w:rsid w:val="00A6720A"/>
    <w:rsid w:val="00C91978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172C5"/>
  <w15:docId w15:val="{6B5868F9-C202-41AA-869F-3D31580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720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6720A"/>
    <w:pPr>
      <w:keepNext/>
      <w:ind w:left="36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2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2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67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6720A"/>
  </w:style>
  <w:style w:type="paragraph" w:styleId="Stopka">
    <w:name w:val="footer"/>
    <w:basedOn w:val="Normalny"/>
    <w:link w:val="StopkaZnak"/>
    <w:rsid w:val="00A67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20A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6720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72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7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720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67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720A"/>
    <w:pPr>
      <w:ind w:left="284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7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mple1">
    <w:name w:val="simple1"/>
    <w:basedOn w:val="Normalny"/>
    <w:rsid w:val="00A6720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p2">
    <w:name w:val="p2"/>
    <w:basedOn w:val="Normalny"/>
    <w:rsid w:val="00A6720A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A6720A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A6720A"/>
    <w:rPr>
      <w:b/>
      <w:bCs/>
      <w:strike w:val="0"/>
      <w:dstrike w:val="0"/>
      <w:color w:val="885841"/>
      <w:u w:val="none"/>
      <w:effect w:val="none"/>
    </w:rPr>
  </w:style>
  <w:style w:type="character" w:styleId="Uwydatnienie">
    <w:name w:val="Emphasis"/>
    <w:qFormat/>
    <w:rsid w:val="00A6720A"/>
    <w:rPr>
      <w:i/>
      <w:iCs/>
    </w:rPr>
  </w:style>
  <w:style w:type="paragraph" w:customStyle="1" w:styleId="module">
    <w:name w:val="module"/>
    <w:basedOn w:val="Normalny"/>
    <w:rsid w:val="00A6720A"/>
    <w:pPr>
      <w:spacing w:before="100" w:beforeAutospacing="1" w:after="100" w:afterAutospacing="1"/>
    </w:pPr>
    <w:rPr>
      <w:sz w:val="24"/>
      <w:szCs w:val="24"/>
    </w:rPr>
  </w:style>
  <w:style w:type="character" w:customStyle="1" w:styleId="notranslate">
    <w:name w:val="notranslate"/>
    <w:basedOn w:val="Domylnaczcionkaakapitu"/>
    <w:rsid w:val="00A6720A"/>
  </w:style>
  <w:style w:type="character" w:styleId="UyteHipercze">
    <w:name w:val="FollowedHyperlink"/>
    <w:basedOn w:val="Domylnaczcionkaakapitu"/>
    <w:rsid w:val="00A6720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67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2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%C3%B3%C5%82wysep_Chalcydycki" TargetMode="External"/><Relationship Id="rId13" Type="http://schemas.openxmlformats.org/officeDocument/2006/relationships/hyperlink" Target="https://pl.wikipedia.org/w/index.php?title=Seres_(prefektura)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Nomos_Pieria" TargetMode="External"/><Relationship Id="rId17" Type="http://schemas.openxmlformats.org/officeDocument/2006/relationships/hyperlink" Target="http://www.medycynatropikalna.pl/info/27/malaria_profilakty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mala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/index.php?title=Pela_(prefektura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nc.cdc.gov/travel/page/yellowbook-2012-home.htm" TargetMode="External"/><Relationship Id="rId10" Type="http://schemas.openxmlformats.org/officeDocument/2006/relationships/hyperlink" Target="https://pl.wikipedia.org/w/index.php?title=Kilkis_(prefektura)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Nomos_Imatia" TargetMode="External"/><Relationship Id="rId14" Type="http://schemas.openxmlformats.org/officeDocument/2006/relationships/hyperlink" Target="https://pl.wikipedia.org/w/index.php?title=Saloniki_(prefektura)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4D93-EECA-43BD-B8EF-07738BF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L030</cp:lastModifiedBy>
  <cp:revision>2</cp:revision>
  <dcterms:created xsi:type="dcterms:W3CDTF">2019-06-18T10:56:00Z</dcterms:created>
  <dcterms:modified xsi:type="dcterms:W3CDTF">2019-06-18T10:56:00Z</dcterms:modified>
</cp:coreProperties>
</file>